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C7A0A" w14:textId="4E1440BB" w:rsidR="003B42FC" w:rsidRPr="008D39F9" w:rsidRDefault="001D1DAE" w:rsidP="00B920DE">
      <w:pPr>
        <w:jc w:val="center"/>
        <w:rPr>
          <w:rFonts w:asciiTheme="majorHAnsi" w:hAnsiTheme="majorHAnsi" w:cstheme="majorHAnsi"/>
          <w:sz w:val="48"/>
          <w:szCs w:val="48"/>
        </w:rPr>
      </w:pPr>
      <w:r>
        <w:rPr>
          <w:rFonts w:asciiTheme="majorHAnsi" w:hAnsiTheme="majorHAnsi" w:cstheme="majorHAnsi"/>
          <w:sz w:val="48"/>
          <w:szCs w:val="48"/>
        </w:rPr>
        <w:t>Landfill Methane Emission Tool How to guide.</w:t>
      </w:r>
    </w:p>
    <w:p w14:paraId="119BA5EC" w14:textId="1B391026" w:rsidR="00760C5D" w:rsidRDefault="009F7F27" w:rsidP="00760C5D">
      <w:pPr>
        <w:pStyle w:val="NoSpacing"/>
        <w:jc w:val="center"/>
      </w:pPr>
      <w:r w:rsidRPr="007E7294">
        <w:t>Name: Nicholas Kinsella, Student number: B00893122</w:t>
      </w:r>
    </w:p>
    <w:sdt>
      <w:sdtPr>
        <w:rPr>
          <w:rFonts w:asciiTheme="minorHAnsi" w:eastAsiaTheme="minorHAnsi" w:hAnsiTheme="minorHAnsi" w:cstheme="minorBidi"/>
          <w:color w:val="auto"/>
          <w:kern w:val="2"/>
          <w:sz w:val="22"/>
          <w:szCs w:val="22"/>
          <w:lang w:val="en-GB"/>
          <w14:ligatures w14:val="standardContextual"/>
        </w:rPr>
        <w:id w:val="-886335615"/>
        <w:docPartObj>
          <w:docPartGallery w:val="Table of Contents"/>
          <w:docPartUnique/>
        </w:docPartObj>
      </w:sdtPr>
      <w:sdtEndPr>
        <w:rPr>
          <w:b/>
          <w:bCs/>
          <w:noProof/>
        </w:rPr>
      </w:sdtEndPr>
      <w:sdtContent>
        <w:p w14:paraId="716431A4" w14:textId="7B83DE4E" w:rsidR="00EF66CB" w:rsidRDefault="00EF66CB">
          <w:pPr>
            <w:pStyle w:val="TOCHeading"/>
          </w:pPr>
          <w:r>
            <w:t>Table of Contents</w:t>
          </w:r>
        </w:p>
        <w:p w14:paraId="12AA8AF5" w14:textId="348BC9AA" w:rsidR="00C5176D" w:rsidRDefault="00EF66CB">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4019840" w:history="1">
            <w:r w:rsidR="00C5176D" w:rsidRPr="00E051D7">
              <w:rPr>
                <w:rStyle w:val="Hyperlink"/>
                <w:noProof/>
              </w:rPr>
              <w:t>1. Introduction and justification</w:t>
            </w:r>
            <w:r w:rsidR="00C5176D">
              <w:rPr>
                <w:noProof/>
                <w:webHidden/>
              </w:rPr>
              <w:tab/>
            </w:r>
            <w:r w:rsidR="00C5176D">
              <w:rPr>
                <w:noProof/>
                <w:webHidden/>
              </w:rPr>
              <w:fldChar w:fldCharType="begin"/>
            </w:r>
            <w:r w:rsidR="00C5176D">
              <w:rPr>
                <w:noProof/>
                <w:webHidden/>
              </w:rPr>
              <w:instrText xml:space="preserve"> PAGEREF _Toc164019840 \h </w:instrText>
            </w:r>
            <w:r w:rsidR="00C5176D">
              <w:rPr>
                <w:noProof/>
                <w:webHidden/>
              </w:rPr>
            </w:r>
            <w:r w:rsidR="00C5176D">
              <w:rPr>
                <w:noProof/>
                <w:webHidden/>
              </w:rPr>
              <w:fldChar w:fldCharType="separate"/>
            </w:r>
            <w:r w:rsidR="00C5176D">
              <w:rPr>
                <w:noProof/>
                <w:webHidden/>
              </w:rPr>
              <w:t>1</w:t>
            </w:r>
            <w:r w:rsidR="00C5176D">
              <w:rPr>
                <w:noProof/>
                <w:webHidden/>
              </w:rPr>
              <w:fldChar w:fldCharType="end"/>
            </w:r>
          </w:hyperlink>
        </w:p>
        <w:p w14:paraId="33A1A61B" w14:textId="0A603880" w:rsidR="00C5176D" w:rsidRDefault="00000000">
          <w:pPr>
            <w:pStyle w:val="TOC1"/>
            <w:tabs>
              <w:tab w:val="right" w:leader="dot" w:pos="9016"/>
            </w:tabs>
            <w:rPr>
              <w:rFonts w:eastAsiaTheme="minorEastAsia"/>
              <w:noProof/>
              <w:sz w:val="24"/>
              <w:szCs w:val="24"/>
              <w:lang w:eastAsia="en-GB"/>
            </w:rPr>
          </w:pPr>
          <w:hyperlink w:anchor="_Toc164019841" w:history="1">
            <w:r w:rsidR="00C5176D" w:rsidRPr="00E051D7">
              <w:rPr>
                <w:rStyle w:val="Hyperlink"/>
                <w:noProof/>
              </w:rPr>
              <w:t>2. Setup</w:t>
            </w:r>
            <w:r w:rsidR="00C5176D">
              <w:rPr>
                <w:noProof/>
                <w:webHidden/>
              </w:rPr>
              <w:tab/>
            </w:r>
            <w:r w:rsidR="00C5176D">
              <w:rPr>
                <w:noProof/>
                <w:webHidden/>
              </w:rPr>
              <w:fldChar w:fldCharType="begin"/>
            </w:r>
            <w:r w:rsidR="00C5176D">
              <w:rPr>
                <w:noProof/>
                <w:webHidden/>
              </w:rPr>
              <w:instrText xml:space="preserve"> PAGEREF _Toc164019841 \h </w:instrText>
            </w:r>
            <w:r w:rsidR="00C5176D">
              <w:rPr>
                <w:noProof/>
                <w:webHidden/>
              </w:rPr>
            </w:r>
            <w:r w:rsidR="00C5176D">
              <w:rPr>
                <w:noProof/>
                <w:webHidden/>
              </w:rPr>
              <w:fldChar w:fldCharType="separate"/>
            </w:r>
            <w:r w:rsidR="00C5176D">
              <w:rPr>
                <w:noProof/>
                <w:webHidden/>
              </w:rPr>
              <w:t>2</w:t>
            </w:r>
            <w:r w:rsidR="00C5176D">
              <w:rPr>
                <w:noProof/>
                <w:webHidden/>
              </w:rPr>
              <w:fldChar w:fldCharType="end"/>
            </w:r>
          </w:hyperlink>
        </w:p>
        <w:p w14:paraId="5B6E3020" w14:textId="2EBA870F" w:rsidR="00C5176D" w:rsidRDefault="00000000">
          <w:pPr>
            <w:pStyle w:val="TOC2"/>
            <w:tabs>
              <w:tab w:val="right" w:leader="dot" w:pos="9016"/>
            </w:tabs>
            <w:rPr>
              <w:rFonts w:eastAsiaTheme="minorEastAsia"/>
              <w:noProof/>
              <w:sz w:val="24"/>
              <w:szCs w:val="24"/>
              <w:lang w:eastAsia="en-GB"/>
            </w:rPr>
          </w:pPr>
          <w:hyperlink w:anchor="_Toc164019842" w:history="1">
            <w:r w:rsidR="00C5176D" w:rsidRPr="00E051D7">
              <w:rPr>
                <w:rStyle w:val="Hyperlink"/>
                <w:noProof/>
              </w:rPr>
              <w:t>2.1 Anaconda Navigator</w:t>
            </w:r>
            <w:r w:rsidR="00C5176D">
              <w:rPr>
                <w:noProof/>
                <w:webHidden/>
              </w:rPr>
              <w:tab/>
            </w:r>
            <w:r w:rsidR="00C5176D">
              <w:rPr>
                <w:noProof/>
                <w:webHidden/>
              </w:rPr>
              <w:fldChar w:fldCharType="begin"/>
            </w:r>
            <w:r w:rsidR="00C5176D">
              <w:rPr>
                <w:noProof/>
                <w:webHidden/>
              </w:rPr>
              <w:instrText xml:space="preserve"> PAGEREF _Toc164019842 \h </w:instrText>
            </w:r>
            <w:r w:rsidR="00C5176D">
              <w:rPr>
                <w:noProof/>
                <w:webHidden/>
              </w:rPr>
            </w:r>
            <w:r w:rsidR="00C5176D">
              <w:rPr>
                <w:noProof/>
                <w:webHidden/>
              </w:rPr>
              <w:fldChar w:fldCharType="separate"/>
            </w:r>
            <w:r w:rsidR="00C5176D">
              <w:rPr>
                <w:noProof/>
                <w:webHidden/>
              </w:rPr>
              <w:t>2</w:t>
            </w:r>
            <w:r w:rsidR="00C5176D">
              <w:rPr>
                <w:noProof/>
                <w:webHidden/>
              </w:rPr>
              <w:fldChar w:fldCharType="end"/>
            </w:r>
          </w:hyperlink>
        </w:p>
        <w:p w14:paraId="2D391F0E" w14:textId="209C365F" w:rsidR="00C5176D" w:rsidRDefault="00000000">
          <w:pPr>
            <w:pStyle w:val="TOC2"/>
            <w:tabs>
              <w:tab w:val="right" w:leader="dot" w:pos="9016"/>
            </w:tabs>
            <w:rPr>
              <w:rFonts w:eastAsiaTheme="minorEastAsia"/>
              <w:noProof/>
              <w:sz w:val="24"/>
              <w:szCs w:val="24"/>
              <w:lang w:eastAsia="en-GB"/>
            </w:rPr>
          </w:pPr>
          <w:hyperlink w:anchor="_Toc164019843" w:history="1">
            <w:r w:rsidR="00C5176D" w:rsidRPr="00E051D7">
              <w:rPr>
                <w:rStyle w:val="Hyperlink"/>
                <w:noProof/>
              </w:rPr>
              <w:t>2.2. Creating a Conda Environment</w:t>
            </w:r>
            <w:r w:rsidR="00C5176D">
              <w:rPr>
                <w:noProof/>
                <w:webHidden/>
              </w:rPr>
              <w:tab/>
            </w:r>
            <w:r w:rsidR="00C5176D">
              <w:rPr>
                <w:noProof/>
                <w:webHidden/>
              </w:rPr>
              <w:fldChar w:fldCharType="begin"/>
            </w:r>
            <w:r w:rsidR="00C5176D">
              <w:rPr>
                <w:noProof/>
                <w:webHidden/>
              </w:rPr>
              <w:instrText xml:space="preserve"> PAGEREF _Toc164019843 \h </w:instrText>
            </w:r>
            <w:r w:rsidR="00C5176D">
              <w:rPr>
                <w:noProof/>
                <w:webHidden/>
              </w:rPr>
            </w:r>
            <w:r w:rsidR="00C5176D">
              <w:rPr>
                <w:noProof/>
                <w:webHidden/>
              </w:rPr>
              <w:fldChar w:fldCharType="separate"/>
            </w:r>
            <w:r w:rsidR="00C5176D">
              <w:rPr>
                <w:noProof/>
                <w:webHidden/>
              </w:rPr>
              <w:t>2</w:t>
            </w:r>
            <w:r w:rsidR="00C5176D">
              <w:rPr>
                <w:noProof/>
                <w:webHidden/>
              </w:rPr>
              <w:fldChar w:fldCharType="end"/>
            </w:r>
          </w:hyperlink>
        </w:p>
        <w:p w14:paraId="0369375A" w14:textId="037E8384" w:rsidR="00C5176D" w:rsidRDefault="00000000">
          <w:pPr>
            <w:pStyle w:val="TOC2"/>
            <w:tabs>
              <w:tab w:val="right" w:leader="dot" w:pos="9016"/>
            </w:tabs>
            <w:rPr>
              <w:rFonts w:eastAsiaTheme="minorEastAsia"/>
              <w:noProof/>
              <w:sz w:val="24"/>
              <w:szCs w:val="24"/>
              <w:lang w:eastAsia="en-GB"/>
            </w:rPr>
          </w:pPr>
          <w:hyperlink w:anchor="_Toc164019844" w:history="1">
            <w:r w:rsidR="00C5176D" w:rsidRPr="00E051D7">
              <w:rPr>
                <w:rStyle w:val="Hyperlink"/>
                <w:noProof/>
              </w:rPr>
              <w:t>2.3 Setting up Jupyter Lab</w:t>
            </w:r>
            <w:r w:rsidR="00C5176D">
              <w:rPr>
                <w:noProof/>
                <w:webHidden/>
              </w:rPr>
              <w:tab/>
            </w:r>
            <w:r w:rsidR="00C5176D">
              <w:rPr>
                <w:noProof/>
                <w:webHidden/>
              </w:rPr>
              <w:fldChar w:fldCharType="begin"/>
            </w:r>
            <w:r w:rsidR="00C5176D">
              <w:rPr>
                <w:noProof/>
                <w:webHidden/>
              </w:rPr>
              <w:instrText xml:space="preserve"> PAGEREF _Toc164019844 \h </w:instrText>
            </w:r>
            <w:r w:rsidR="00C5176D">
              <w:rPr>
                <w:noProof/>
                <w:webHidden/>
              </w:rPr>
            </w:r>
            <w:r w:rsidR="00C5176D">
              <w:rPr>
                <w:noProof/>
                <w:webHidden/>
              </w:rPr>
              <w:fldChar w:fldCharType="separate"/>
            </w:r>
            <w:r w:rsidR="00C5176D">
              <w:rPr>
                <w:noProof/>
                <w:webHidden/>
              </w:rPr>
              <w:t>4</w:t>
            </w:r>
            <w:r w:rsidR="00C5176D">
              <w:rPr>
                <w:noProof/>
                <w:webHidden/>
              </w:rPr>
              <w:fldChar w:fldCharType="end"/>
            </w:r>
          </w:hyperlink>
        </w:p>
        <w:p w14:paraId="767D344F" w14:textId="02BB081C" w:rsidR="00C5176D" w:rsidRDefault="00000000">
          <w:pPr>
            <w:pStyle w:val="TOC3"/>
            <w:tabs>
              <w:tab w:val="right" w:leader="dot" w:pos="9016"/>
            </w:tabs>
            <w:rPr>
              <w:rFonts w:eastAsiaTheme="minorEastAsia"/>
              <w:noProof/>
              <w:sz w:val="24"/>
              <w:szCs w:val="24"/>
              <w:lang w:eastAsia="en-GB"/>
            </w:rPr>
          </w:pPr>
          <w:hyperlink w:anchor="_Toc164019845" w:history="1">
            <w:r w:rsidR="00C5176D" w:rsidRPr="00E051D7">
              <w:rPr>
                <w:rStyle w:val="Hyperlink"/>
                <w:noProof/>
              </w:rPr>
              <w:t>2.4 openEO setup using Anaconda Navigator</w:t>
            </w:r>
            <w:r w:rsidR="00C5176D">
              <w:rPr>
                <w:noProof/>
                <w:webHidden/>
              </w:rPr>
              <w:tab/>
            </w:r>
            <w:r w:rsidR="00C5176D">
              <w:rPr>
                <w:noProof/>
                <w:webHidden/>
              </w:rPr>
              <w:fldChar w:fldCharType="begin"/>
            </w:r>
            <w:r w:rsidR="00C5176D">
              <w:rPr>
                <w:noProof/>
                <w:webHidden/>
              </w:rPr>
              <w:instrText xml:space="preserve"> PAGEREF _Toc164019845 \h </w:instrText>
            </w:r>
            <w:r w:rsidR="00C5176D">
              <w:rPr>
                <w:noProof/>
                <w:webHidden/>
              </w:rPr>
            </w:r>
            <w:r w:rsidR="00C5176D">
              <w:rPr>
                <w:noProof/>
                <w:webHidden/>
              </w:rPr>
              <w:fldChar w:fldCharType="separate"/>
            </w:r>
            <w:r w:rsidR="00C5176D">
              <w:rPr>
                <w:noProof/>
                <w:webHidden/>
              </w:rPr>
              <w:t>6</w:t>
            </w:r>
            <w:r w:rsidR="00C5176D">
              <w:rPr>
                <w:noProof/>
                <w:webHidden/>
              </w:rPr>
              <w:fldChar w:fldCharType="end"/>
            </w:r>
          </w:hyperlink>
        </w:p>
        <w:p w14:paraId="3C4CB8E1" w14:textId="2F2CE48B" w:rsidR="00C5176D" w:rsidRDefault="00000000">
          <w:pPr>
            <w:pStyle w:val="TOC2"/>
            <w:tabs>
              <w:tab w:val="right" w:leader="dot" w:pos="9016"/>
            </w:tabs>
            <w:rPr>
              <w:rFonts w:eastAsiaTheme="minorEastAsia"/>
              <w:noProof/>
              <w:sz w:val="24"/>
              <w:szCs w:val="24"/>
              <w:lang w:eastAsia="en-GB"/>
            </w:rPr>
          </w:pPr>
          <w:hyperlink w:anchor="_Toc164019846" w:history="1">
            <w:r w:rsidR="00C5176D" w:rsidRPr="00E051D7">
              <w:rPr>
                <w:rStyle w:val="Hyperlink"/>
                <w:noProof/>
              </w:rPr>
              <w:t>2.5 openEO setup using PyPi</w:t>
            </w:r>
            <w:r w:rsidR="00C5176D">
              <w:rPr>
                <w:noProof/>
                <w:webHidden/>
              </w:rPr>
              <w:tab/>
            </w:r>
            <w:r w:rsidR="00C5176D">
              <w:rPr>
                <w:noProof/>
                <w:webHidden/>
              </w:rPr>
              <w:fldChar w:fldCharType="begin"/>
            </w:r>
            <w:r w:rsidR="00C5176D">
              <w:rPr>
                <w:noProof/>
                <w:webHidden/>
              </w:rPr>
              <w:instrText xml:space="preserve"> PAGEREF _Toc164019846 \h </w:instrText>
            </w:r>
            <w:r w:rsidR="00C5176D">
              <w:rPr>
                <w:noProof/>
                <w:webHidden/>
              </w:rPr>
            </w:r>
            <w:r w:rsidR="00C5176D">
              <w:rPr>
                <w:noProof/>
                <w:webHidden/>
              </w:rPr>
              <w:fldChar w:fldCharType="separate"/>
            </w:r>
            <w:r w:rsidR="00C5176D">
              <w:rPr>
                <w:noProof/>
                <w:webHidden/>
              </w:rPr>
              <w:t>7</w:t>
            </w:r>
            <w:r w:rsidR="00C5176D">
              <w:rPr>
                <w:noProof/>
                <w:webHidden/>
              </w:rPr>
              <w:fldChar w:fldCharType="end"/>
            </w:r>
          </w:hyperlink>
        </w:p>
        <w:p w14:paraId="665D6514" w14:textId="29205F3A" w:rsidR="00C5176D" w:rsidRDefault="00000000">
          <w:pPr>
            <w:pStyle w:val="TOC2"/>
            <w:tabs>
              <w:tab w:val="right" w:leader="dot" w:pos="9016"/>
            </w:tabs>
            <w:rPr>
              <w:rFonts w:eastAsiaTheme="minorEastAsia"/>
              <w:noProof/>
              <w:sz w:val="24"/>
              <w:szCs w:val="24"/>
              <w:lang w:eastAsia="en-GB"/>
            </w:rPr>
          </w:pPr>
          <w:hyperlink w:anchor="_Toc164019847" w:history="1">
            <w:r w:rsidR="00C5176D" w:rsidRPr="00E051D7">
              <w:rPr>
                <w:rStyle w:val="Hyperlink"/>
                <w:noProof/>
              </w:rPr>
              <w:t>2.6 Registering with Copernicus Data Space Ecosystem.</w:t>
            </w:r>
            <w:r w:rsidR="00C5176D">
              <w:rPr>
                <w:noProof/>
                <w:webHidden/>
              </w:rPr>
              <w:tab/>
            </w:r>
            <w:r w:rsidR="00C5176D">
              <w:rPr>
                <w:noProof/>
                <w:webHidden/>
              </w:rPr>
              <w:fldChar w:fldCharType="begin"/>
            </w:r>
            <w:r w:rsidR="00C5176D">
              <w:rPr>
                <w:noProof/>
                <w:webHidden/>
              </w:rPr>
              <w:instrText xml:space="preserve"> PAGEREF _Toc164019847 \h </w:instrText>
            </w:r>
            <w:r w:rsidR="00C5176D">
              <w:rPr>
                <w:noProof/>
                <w:webHidden/>
              </w:rPr>
            </w:r>
            <w:r w:rsidR="00C5176D">
              <w:rPr>
                <w:noProof/>
                <w:webHidden/>
              </w:rPr>
              <w:fldChar w:fldCharType="separate"/>
            </w:r>
            <w:r w:rsidR="00C5176D">
              <w:rPr>
                <w:noProof/>
                <w:webHidden/>
              </w:rPr>
              <w:t>8</w:t>
            </w:r>
            <w:r w:rsidR="00C5176D">
              <w:rPr>
                <w:noProof/>
                <w:webHidden/>
              </w:rPr>
              <w:fldChar w:fldCharType="end"/>
            </w:r>
          </w:hyperlink>
        </w:p>
        <w:p w14:paraId="27FBAC33" w14:textId="483D5AE9" w:rsidR="00C5176D" w:rsidRDefault="00000000">
          <w:pPr>
            <w:pStyle w:val="TOC2"/>
            <w:tabs>
              <w:tab w:val="right" w:leader="dot" w:pos="9016"/>
            </w:tabs>
            <w:rPr>
              <w:rFonts w:eastAsiaTheme="minorEastAsia"/>
              <w:noProof/>
              <w:sz w:val="24"/>
              <w:szCs w:val="24"/>
              <w:lang w:eastAsia="en-GB"/>
            </w:rPr>
          </w:pPr>
          <w:hyperlink w:anchor="_Toc164019848" w:history="1">
            <w:r w:rsidR="00C5176D" w:rsidRPr="00E051D7">
              <w:rPr>
                <w:rStyle w:val="Hyperlink"/>
                <w:noProof/>
              </w:rPr>
              <w:t>2.7 Authentication with openEO</w:t>
            </w:r>
            <w:r w:rsidR="00C5176D">
              <w:rPr>
                <w:noProof/>
                <w:webHidden/>
              </w:rPr>
              <w:tab/>
            </w:r>
            <w:r w:rsidR="00C5176D">
              <w:rPr>
                <w:noProof/>
                <w:webHidden/>
              </w:rPr>
              <w:fldChar w:fldCharType="begin"/>
            </w:r>
            <w:r w:rsidR="00C5176D">
              <w:rPr>
                <w:noProof/>
                <w:webHidden/>
              </w:rPr>
              <w:instrText xml:space="preserve"> PAGEREF _Toc164019848 \h </w:instrText>
            </w:r>
            <w:r w:rsidR="00C5176D">
              <w:rPr>
                <w:noProof/>
                <w:webHidden/>
              </w:rPr>
            </w:r>
            <w:r w:rsidR="00C5176D">
              <w:rPr>
                <w:noProof/>
                <w:webHidden/>
              </w:rPr>
              <w:fldChar w:fldCharType="separate"/>
            </w:r>
            <w:r w:rsidR="00C5176D">
              <w:rPr>
                <w:noProof/>
                <w:webHidden/>
              </w:rPr>
              <w:t>9</w:t>
            </w:r>
            <w:r w:rsidR="00C5176D">
              <w:rPr>
                <w:noProof/>
                <w:webHidden/>
              </w:rPr>
              <w:fldChar w:fldCharType="end"/>
            </w:r>
          </w:hyperlink>
        </w:p>
        <w:p w14:paraId="7D09E4A2" w14:textId="2E0954B9" w:rsidR="00C5176D" w:rsidRDefault="00000000">
          <w:pPr>
            <w:pStyle w:val="TOC1"/>
            <w:tabs>
              <w:tab w:val="right" w:leader="dot" w:pos="9016"/>
            </w:tabs>
            <w:rPr>
              <w:rFonts w:eastAsiaTheme="minorEastAsia"/>
              <w:noProof/>
              <w:sz w:val="24"/>
              <w:szCs w:val="24"/>
              <w:lang w:eastAsia="en-GB"/>
            </w:rPr>
          </w:pPr>
          <w:hyperlink w:anchor="_Toc164019849" w:history="1">
            <w:r w:rsidR="00C5176D" w:rsidRPr="00E051D7">
              <w:rPr>
                <w:rStyle w:val="Hyperlink"/>
                <w:noProof/>
              </w:rPr>
              <w:t>3. Methodology</w:t>
            </w:r>
            <w:r w:rsidR="00C5176D">
              <w:rPr>
                <w:noProof/>
                <w:webHidden/>
              </w:rPr>
              <w:tab/>
            </w:r>
            <w:r w:rsidR="00C5176D">
              <w:rPr>
                <w:noProof/>
                <w:webHidden/>
              </w:rPr>
              <w:fldChar w:fldCharType="begin"/>
            </w:r>
            <w:r w:rsidR="00C5176D">
              <w:rPr>
                <w:noProof/>
                <w:webHidden/>
              </w:rPr>
              <w:instrText xml:space="preserve"> PAGEREF _Toc164019849 \h </w:instrText>
            </w:r>
            <w:r w:rsidR="00C5176D">
              <w:rPr>
                <w:noProof/>
                <w:webHidden/>
              </w:rPr>
            </w:r>
            <w:r w:rsidR="00C5176D">
              <w:rPr>
                <w:noProof/>
                <w:webHidden/>
              </w:rPr>
              <w:fldChar w:fldCharType="separate"/>
            </w:r>
            <w:r w:rsidR="00C5176D">
              <w:rPr>
                <w:noProof/>
                <w:webHidden/>
              </w:rPr>
              <w:t>10</w:t>
            </w:r>
            <w:r w:rsidR="00C5176D">
              <w:rPr>
                <w:noProof/>
                <w:webHidden/>
              </w:rPr>
              <w:fldChar w:fldCharType="end"/>
            </w:r>
          </w:hyperlink>
        </w:p>
        <w:p w14:paraId="7F951F52" w14:textId="57AE722F" w:rsidR="00C5176D" w:rsidRDefault="00000000">
          <w:pPr>
            <w:pStyle w:val="TOC1"/>
            <w:tabs>
              <w:tab w:val="right" w:leader="dot" w:pos="9016"/>
            </w:tabs>
            <w:rPr>
              <w:rFonts w:eastAsiaTheme="minorEastAsia"/>
              <w:noProof/>
              <w:sz w:val="24"/>
              <w:szCs w:val="24"/>
              <w:lang w:eastAsia="en-GB"/>
            </w:rPr>
          </w:pPr>
          <w:hyperlink w:anchor="_Toc164019850" w:history="1">
            <w:r w:rsidR="00C5176D" w:rsidRPr="00E051D7">
              <w:rPr>
                <w:rStyle w:val="Hyperlink"/>
                <w:noProof/>
              </w:rPr>
              <w:t>4. Expected results</w:t>
            </w:r>
            <w:r w:rsidR="00C5176D">
              <w:rPr>
                <w:noProof/>
                <w:webHidden/>
              </w:rPr>
              <w:tab/>
            </w:r>
            <w:r w:rsidR="00C5176D">
              <w:rPr>
                <w:noProof/>
                <w:webHidden/>
              </w:rPr>
              <w:fldChar w:fldCharType="begin"/>
            </w:r>
            <w:r w:rsidR="00C5176D">
              <w:rPr>
                <w:noProof/>
                <w:webHidden/>
              </w:rPr>
              <w:instrText xml:space="preserve"> PAGEREF _Toc164019850 \h </w:instrText>
            </w:r>
            <w:r w:rsidR="00C5176D">
              <w:rPr>
                <w:noProof/>
                <w:webHidden/>
              </w:rPr>
            </w:r>
            <w:r w:rsidR="00C5176D">
              <w:rPr>
                <w:noProof/>
                <w:webHidden/>
              </w:rPr>
              <w:fldChar w:fldCharType="separate"/>
            </w:r>
            <w:r w:rsidR="00C5176D">
              <w:rPr>
                <w:noProof/>
                <w:webHidden/>
              </w:rPr>
              <w:t>10</w:t>
            </w:r>
            <w:r w:rsidR="00C5176D">
              <w:rPr>
                <w:noProof/>
                <w:webHidden/>
              </w:rPr>
              <w:fldChar w:fldCharType="end"/>
            </w:r>
          </w:hyperlink>
        </w:p>
        <w:p w14:paraId="16DF9264" w14:textId="320FA402" w:rsidR="00C5176D" w:rsidRDefault="00000000">
          <w:pPr>
            <w:pStyle w:val="TOC1"/>
            <w:tabs>
              <w:tab w:val="right" w:leader="dot" w:pos="9016"/>
            </w:tabs>
            <w:rPr>
              <w:rFonts w:eastAsiaTheme="minorEastAsia"/>
              <w:noProof/>
              <w:sz w:val="24"/>
              <w:szCs w:val="24"/>
              <w:lang w:eastAsia="en-GB"/>
            </w:rPr>
          </w:pPr>
          <w:hyperlink w:anchor="_Toc164019851" w:history="1">
            <w:r w:rsidR="00C5176D" w:rsidRPr="00E051D7">
              <w:rPr>
                <w:rStyle w:val="Hyperlink"/>
                <w:noProof/>
              </w:rPr>
              <w:t>5. Troubleshooting</w:t>
            </w:r>
            <w:r w:rsidR="00C5176D">
              <w:rPr>
                <w:noProof/>
                <w:webHidden/>
              </w:rPr>
              <w:tab/>
            </w:r>
            <w:r w:rsidR="00C5176D">
              <w:rPr>
                <w:noProof/>
                <w:webHidden/>
              </w:rPr>
              <w:fldChar w:fldCharType="begin"/>
            </w:r>
            <w:r w:rsidR="00C5176D">
              <w:rPr>
                <w:noProof/>
                <w:webHidden/>
              </w:rPr>
              <w:instrText xml:space="preserve"> PAGEREF _Toc164019851 \h </w:instrText>
            </w:r>
            <w:r w:rsidR="00C5176D">
              <w:rPr>
                <w:noProof/>
                <w:webHidden/>
              </w:rPr>
            </w:r>
            <w:r w:rsidR="00C5176D">
              <w:rPr>
                <w:noProof/>
                <w:webHidden/>
              </w:rPr>
              <w:fldChar w:fldCharType="separate"/>
            </w:r>
            <w:r w:rsidR="00C5176D">
              <w:rPr>
                <w:noProof/>
                <w:webHidden/>
              </w:rPr>
              <w:t>11</w:t>
            </w:r>
            <w:r w:rsidR="00C5176D">
              <w:rPr>
                <w:noProof/>
                <w:webHidden/>
              </w:rPr>
              <w:fldChar w:fldCharType="end"/>
            </w:r>
          </w:hyperlink>
        </w:p>
        <w:p w14:paraId="2BD15DA3" w14:textId="16B47947" w:rsidR="00EF66CB" w:rsidRDefault="00000000" w:rsidP="001C0818">
          <w:pPr>
            <w:pStyle w:val="TOC1"/>
            <w:tabs>
              <w:tab w:val="right" w:leader="dot" w:pos="9016"/>
            </w:tabs>
          </w:pPr>
          <w:hyperlink w:anchor="_Toc164019852" w:history="1">
            <w:r w:rsidR="00C5176D" w:rsidRPr="00E051D7">
              <w:rPr>
                <w:rStyle w:val="Hyperlink"/>
                <w:noProof/>
              </w:rPr>
              <w:t>6. References</w:t>
            </w:r>
            <w:r w:rsidR="00C5176D">
              <w:rPr>
                <w:noProof/>
                <w:webHidden/>
              </w:rPr>
              <w:tab/>
            </w:r>
            <w:r w:rsidR="00C5176D">
              <w:rPr>
                <w:noProof/>
                <w:webHidden/>
              </w:rPr>
              <w:fldChar w:fldCharType="begin"/>
            </w:r>
            <w:r w:rsidR="00C5176D">
              <w:rPr>
                <w:noProof/>
                <w:webHidden/>
              </w:rPr>
              <w:instrText xml:space="preserve"> PAGEREF _Toc164019852 \h </w:instrText>
            </w:r>
            <w:r w:rsidR="00C5176D">
              <w:rPr>
                <w:noProof/>
                <w:webHidden/>
              </w:rPr>
            </w:r>
            <w:r w:rsidR="00C5176D">
              <w:rPr>
                <w:noProof/>
                <w:webHidden/>
              </w:rPr>
              <w:fldChar w:fldCharType="separate"/>
            </w:r>
            <w:r w:rsidR="00C5176D">
              <w:rPr>
                <w:noProof/>
                <w:webHidden/>
              </w:rPr>
              <w:t>11</w:t>
            </w:r>
            <w:r w:rsidR="00C5176D">
              <w:rPr>
                <w:noProof/>
                <w:webHidden/>
              </w:rPr>
              <w:fldChar w:fldCharType="end"/>
            </w:r>
          </w:hyperlink>
          <w:r w:rsidR="00EF66CB">
            <w:rPr>
              <w:b/>
              <w:bCs/>
              <w:noProof/>
            </w:rPr>
            <w:fldChar w:fldCharType="end"/>
          </w:r>
        </w:p>
      </w:sdtContent>
    </w:sdt>
    <w:p w14:paraId="4DB8A8A6" w14:textId="33B4F7B5" w:rsidR="009F7F27" w:rsidRPr="004C37D3" w:rsidRDefault="009F7F27" w:rsidP="004C37D3">
      <w:pPr>
        <w:pStyle w:val="Heading1"/>
      </w:pPr>
      <w:bookmarkStart w:id="0" w:name="_Toc164019840"/>
      <w:r w:rsidRPr="004C37D3">
        <w:rPr>
          <w:rStyle w:val="Heading1Char"/>
        </w:rPr>
        <w:t xml:space="preserve">1. </w:t>
      </w:r>
      <w:r w:rsidRPr="004C37D3">
        <w:rPr>
          <w:rStyle w:val="Heading2Char"/>
          <w:sz w:val="32"/>
          <w:szCs w:val="32"/>
        </w:rPr>
        <w:t xml:space="preserve">Introduction </w:t>
      </w:r>
      <w:r w:rsidR="00A6121C" w:rsidRPr="004C37D3">
        <w:rPr>
          <w:rStyle w:val="Heading2Char"/>
          <w:sz w:val="32"/>
          <w:szCs w:val="32"/>
        </w:rPr>
        <w:t xml:space="preserve">and </w:t>
      </w:r>
      <w:r w:rsidR="00395A70" w:rsidRPr="004C37D3">
        <w:rPr>
          <w:rStyle w:val="Heading2Char"/>
          <w:sz w:val="32"/>
          <w:szCs w:val="32"/>
        </w:rPr>
        <w:t>j</w:t>
      </w:r>
      <w:r w:rsidR="00A6121C" w:rsidRPr="004C37D3">
        <w:rPr>
          <w:rStyle w:val="Heading2Char"/>
          <w:sz w:val="32"/>
          <w:szCs w:val="32"/>
        </w:rPr>
        <w:t>ustification</w:t>
      </w:r>
      <w:bookmarkEnd w:id="0"/>
    </w:p>
    <w:p w14:paraId="7EEFB16B" w14:textId="7FBB1E64" w:rsidR="0040669A" w:rsidRDefault="0040669A" w:rsidP="001D1DAE">
      <w:pPr>
        <w:jc w:val="both"/>
      </w:pPr>
      <w:r>
        <w:t>Methane (CH</w:t>
      </w:r>
      <w:r w:rsidRPr="0040669A">
        <w:rPr>
          <w:vertAlign w:val="subscript"/>
        </w:rPr>
        <w:t>4</w:t>
      </w:r>
      <w:r>
        <w:t>) is the second most impactful greenhouse gas after carbon dioxide</w:t>
      </w:r>
      <w:r w:rsidR="0068772D">
        <w:t xml:space="preserve">. </w:t>
      </w:r>
      <w:r w:rsidR="002C4369" w:rsidRPr="002C4369">
        <w:t xml:space="preserve">Its warming potential is around 28 times more than CO2 over a 100-year period, although it is far less </w:t>
      </w:r>
      <w:r w:rsidR="0010601C">
        <w:t>persistent</w:t>
      </w:r>
      <w:r w:rsidR="002C4369" w:rsidRPr="002C4369">
        <w:t xml:space="preserve"> in the atmosphere due to it being broken down by interaction with ultraviolet sunlight</w:t>
      </w:r>
      <w:r w:rsidR="002C4369">
        <w:t xml:space="preserve"> </w:t>
      </w:r>
      <w:r w:rsidR="002C4369" w:rsidRPr="002C4369">
        <w:t>(Vigano et al., 2008)</w:t>
      </w:r>
      <w:r w:rsidR="00D479E8">
        <w:t>.</w:t>
      </w:r>
      <w:r w:rsidR="0010601C">
        <w:t xml:space="preserve"> Despite this attrition,</w:t>
      </w:r>
      <w:r w:rsidR="00D479E8">
        <w:t xml:space="preserve"> </w:t>
      </w:r>
      <w:r w:rsidR="0010601C">
        <w:t>i</w:t>
      </w:r>
      <w:r>
        <w:t>ts concentration in the earth’s atmosphere has increased more than 250% since the industrial revolution</w:t>
      </w:r>
      <w:r w:rsidR="00D479E8">
        <w:t xml:space="preserve"> and it is estimated to be responsible for at least a quarter of anthropogenic warming</w:t>
      </w:r>
      <w:r>
        <w:t xml:space="preserve"> </w:t>
      </w:r>
      <w:r w:rsidRPr="009E7C77">
        <w:t>(Pandey et al., 2023)</w:t>
      </w:r>
      <w:r>
        <w:t>.</w:t>
      </w:r>
    </w:p>
    <w:p w14:paraId="319BFE40" w14:textId="43E8E972" w:rsidR="00F13758" w:rsidRDefault="00D479E8" w:rsidP="001D1DAE">
      <w:pPr>
        <w:jc w:val="both"/>
      </w:pPr>
      <w:r>
        <w:t xml:space="preserve">Landfills are a significant contributor to global methane emissions du </w:t>
      </w:r>
      <w:r w:rsidR="008E4556">
        <w:t>Th</w:t>
      </w:r>
      <w:r w:rsidR="0040669A">
        <w:t>e</w:t>
      </w:r>
      <w:r w:rsidR="008E4556">
        <w:t xml:space="preserve"> 1999 EU Landfill Directive requires that methane produced by the </w:t>
      </w:r>
      <w:r w:rsidR="00EF122E">
        <w:t xml:space="preserve">anaerobic </w:t>
      </w:r>
      <w:r w:rsidR="008E4556">
        <w:t>decomposition of organic waste is either collected for sale on the energy market, or is burnt off by flaring</w:t>
      </w:r>
      <w:r w:rsidR="0040669A">
        <w:t xml:space="preserve"> </w:t>
      </w:r>
      <w:r w:rsidR="0040669A" w:rsidRPr="0040669A">
        <w:t>(European Union, 1999</w:t>
      </w:r>
      <w:r w:rsidR="00EF122E">
        <w:t xml:space="preserve">; </w:t>
      </w:r>
      <w:r w:rsidR="00EF122E" w:rsidRPr="00EF122E">
        <w:t>Themelis &amp; Ulloa, 2007</w:t>
      </w:r>
      <w:r w:rsidR="0040669A" w:rsidRPr="0040669A">
        <w:t>)</w:t>
      </w:r>
      <w:r w:rsidR="008E4556">
        <w:t xml:space="preserve">. </w:t>
      </w:r>
      <w:r w:rsidR="008C741C">
        <w:t>Despite</w:t>
      </w:r>
      <w:r w:rsidR="008E4556">
        <w:t xml:space="preserve"> this</w:t>
      </w:r>
      <w:r w:rsidR="00E421E5">
        <w:t>,</w:t>
      </w:r>
      <w:r w:rsidR="008E4556">
        <w:t xml:space="preserve"> </w:t>
      </w:r>
      <w:r w:rsidR="008C741C">
        <w:t xml:space="preserve">methane plumes can still be produced </w:t>
      </w:r>
      <w:r w:rsidR="00E421E5">
        <w:t xml:space="preserve">if landfill conditions are mismanaged </w:t>
      </w:r>
      <w:r w:rsidR="00E421E5" w:rsidRPr="00E421E5">
        <w:t>(Ferronato et al., 2017)</w:t>
      </w:r>
      <w:r w:rsidR="008C741C">
        <w:t xml:space="preserve">. </w:t>
      </w:r>
    </w:p>
    <w:p w14:paraId="33DD6A3E" w14:textId="61B53412" w:rsidR="00634027" w:rsidRDefault="008C741C" w:rsidP="001D1DAE">
      <w:pPr>
        <w:jc w:val="both"/>
      </w:pPr>
      <w:r>
        <w:t xml:space="preserve">Spain sends more waste to landfills than any other country in the European Union at 12 million tonnes per year in 2017 </w:t>
      </w:r>
      <w:r w:rsidRPr="008C741C">
        <w:t>(Grupo SPR, 2020)</w:t>
      </w:r>
      <w:r>
        <w:t xml:space="preserve"> </w:t>
      </w:r>
      <w:r w:rsidR="0047079A">
        <w:t>although on a per capita basis, it ranks 23</w:t>
      </w:r>
      <w:r w:rsidR="0047079A" w:rsidRPr="0047079A">
        <w:rPr>
          <w:vertAlign w:val="superscript"/>
        </w:rPr>
        <w:t>rd</w:t>
      </w:r>
      <w:r w:rsidR="0047079A">
        <w:t xml:space="preserve"> in the block </w:t>
      </w:r>
      <w:r w:rsidR="0047079A" w:rsidRPr="0047079A">
        <w:t>(Eurostat, 202</w:t>
      </w:r>
      <w:r w:rsidR="0047079A">
        <w:t>2</w:t>
      </w:r>
      <w:r w:rsidR="0047079A" w:rsidRPr="0047079A">
        <w:t>)</w:t>
      </w:r>
      <w:r w:rsidR="0047079A">
        <w:t>.</w:t>
      </w:r>
      <w:r w:rsidR="000D7802">
        <w:t xml:space="preserve"> Although the management of landfills in Spain is on par with countries like the UK, Ireland, Sweeden and Italy </w:t>
      </w:r>
      <w:r w:rsidR="000D7802" w:rsidRPr="000D7802">
        <w:t>(Castillo-Giménez et al., 2019)</w:t>
      </w:r>
      <w:r w:rsidR="0047079A">
        <w:t xml:space="preserve"> </w:t>
      </w:r>
      <w:r w:rsidR="00341F30">
        <w:t>unexpected emission events can still occur</w:t>
      </w:r>
      <w:r w:rsidR="000D7802">
        <w:t>. In August and October 2021</w:t>
      </w:r>
      <w:r>
        <w:t xml:space="preserve"> two very large plumes of methane were detected</w:t>
      </w:r>
      <w:r w:rsidR="00E421E5">
        <w:t xml:space="preserve"> by earth observation </w:t>
      </w:r>
      <w:r w:rsidR="00FF0129">
        <w:t>satellites</w:t>
      </w:r>
      <w:r>
        <w:t xml:space="preserve"> </w:t>
      </w:r>
      <w:r w:rsidR="00F13F8A">
        <w:t>from a landfill near Madrid</w:t>
      </w:r>
      <w:r w:rsidR="00341F30">
        <w:t>. H</w:t>
      </w:r>
      <w:r w:rsidR="000D7802">
        <w:t>ad this gas been captured, it is estimated to have been enough to heat as many as 350,000 homes for a year</w:t>
      </w:r>
      <w:r w:rsidR="00A04048">
        <w:t xml:space="preserve"> </w:t>
      </w:r>
      <w:r w:rsidR="00A04048" w:rsidRPr="00A04048">
        <w:t>(European Space Agency, 2021)</w:t>
      </w:r>
      <w:r w:rsidR="00634027">
        <w:t xml:space="preserve">. </w:t>
      </w:r>
    </w:p>
    <w:p w14:paraId="15818073" w14:textId="6F71BD75" w:rsidR="001C0818" w:rsidRDefault="001C0818" w:rsidP="001D1DAE">
      <w:pPr>
        <w:jc w:val="both"/>
      </w:pPr>
      <w:r>
        <w:t>PreZero, a multinational waste management company, operates 23 landfill active and closed landfill sites across Spain.</w:t>
      </w:r>
      <w:r w:rsidR="001D01A8">
        <w:t xml:space="preserve"> The author interviewed several of the staff regarding their practices and t</w:t>
      </w:r>
      <w:r>
        <w:t>hey currently do not use remote sensing platforms to monitor any CH</w:t>
      </w:r>
      <w:r w:rsidRPr="0040669A">
        <w:rPr>
          <w:vertAlign w:val="subscript"/>
        </w:rPr>
        <w:t>4</w:t>
      </w:r>
      <w:r>
        <w:t xml:space="preserve"> emissions from their facilities, </w:t>
      </w:r>
      <w:r>
        <w:lastRenderedPageBreak/>
        <w:t xml:space="preserve">instead relying on </w:t>
      </w:r>
      <w:r w:rsidR="00BC4B30">
        <w:t>ground-based</w:t>
      </w:r>
      <w:r>
        <w:t xml:space="preserve"> detectors</w:t>
      </w:r>
      <w:r w:rsidR="00346574">
        <w:t xml:space="preserve"> in a 1 detector per hectare grid</w:t>
      </w:r>
      <w:r>
        <w:t xml:space="preserve"> </w:t>
      </w:r>
      <w:r w:rsidR="009E5B71">
        <w:t xml:space="preserve">(citation </w:t>
      </w:r>
      <w:r w:rsidR="009E5B71" w:rsidRPr="00B9266F">
        <w:t>https://library-guides.ucl.ac.uk/harvard/personal-communication</w:t>
      </w:r>
      <w:r w:rsidR="009E5B71">
        <w:t xml:space="preserve">). These </w:t>
      </w:r>
      <w:r w:rsidR="001D01A8">
        <w:t>might</w:t>
      </w:r>
      <w:r>
        <w:t xml:space="preserve"> potentially miss emissions from unforeseen locations, such as closed cells, or other areas away from the open face of the landfill</w:t>
      </w:r>
      <w:r w:rsidR="009E5B71">
        <w:t>.</w:t>
      </w:r>
      <w:r w:rsidR="00925107">
        <w:t xml:space="preserve"> </w:t>
      </w:r>
    </w:p>
    <w:p w14:paraId="6E40381B" w14:textId="0B58443B" w:rsidR="00925107" w:rsidRDefault="00925107" w:rsidP="001D1DAE">
      <w:pPr>
        <w:jc w:val="both"/>
      </w:pPr>
      <w:r>
        <w:t xml:space="preserve">The </w:t>
      </w:r>
      <w:r w:rsidR="00E41CB9">
        <w:t xml:space="preserve">Copernicus Sentinel </w:t>
      </w:r>
      <w:r w:rsidR="008077C5">
        <w:t>5P</w:t>
      </w:r>
      <w:r w:rsidR="001F290C">
        <w:t xml:space="preserve"> (S5P)</w:t>
      </w:r>
      <w:r w:rsidR="008077C5">
        <w:t xml:space="preserve"> </w:t>
      </w:r>
      <w:r w:rsidR="00E41CB9">
        <w:t xml:space="preserve">satellite </w:t>
      </w:r>
      <w:r w:rsidR="001F290C">
        <w:t>CH</w:t>
      </w:r>
      <w:r w:rsidR="001F290C" w:rsidRPr="0040669A">
        <w:rPr>
          <w:vertAlign w:val="subscript"/>
        </w:rPr>
        <w:t>4</w:t>
      </w:r>
      <w:r w:rsidR="001F290C">
        <w:rPr>
          <w:vertAlign w:val="subscript"/>
        </w:rPr>
        <w:t xml:space="preserve"> </w:t>
      </w:r>
      <w:r>
        <w:t xml:space="preserve">dataset became available in 2021. </w:t>
      </w:r>
      <w:r w:rsidR="001D28C9">
        <w:t xml:space="preserve">Alowing daily readings of </w:t>
      </w:r>
      <w:r>
        <w:t>atmospheric methane concentrations globally</w:t>
      </w:r>
      <w:r w:rsidR="001D28C9">
        <w:t xml:space="preserve"> and this </w:t>
      </w:r>
      <w:r>
        <w:t xml:space="preserve">was used in conjunction with the commercial GHGSat to detect the methane plumes near Madrid </w:t>
      </w:r>
      <w:r w:rsidRPr="00A04048">
        <w:t>(European Space Agency, 2021)</w:t>
      </w:r>
      <w:r>
        <w:t xml:space="preserve">. </w:t>
      </w:r>
    </w:p>
    <w:p w14:paraId="6A66FDAA" w14:textId="6FCFC849" w:rsidR="00A8108D" w:rsidRDefault="00925107" w:rsidP="001D1DAE">
      <w:pPr>
        <w:jc w:val="both"/>
      </w:pPr>
      <w:r>
        <w:t>A tool for displaying atmospheric CH</w:t>
      </w:r>
      <w:r w:rsidRPr="0040669A">
        <w:rPr>
          <w:vertAlign w:val="subscript"/>
        </w:rPr>
        <w:t>4</w:t>
      </w:r>
      <w:r>
        <w:rPr>
          <w:vertAlign w:val="subscript"/>
        </w:rPr>
        <w:t xml:space="preserve"> </w:t>
      </w:r>
      <w:r>
        <w:t xml:space="preserve">data from </w:t>
      </w:r>
      <w:r w:rsidR="001F290C">
        <w:t xml:space="preserve">S5P </w:t>
      </w:r>
      <w:r>
        <w:t xml:space="preserve"> </w:t>
      </w:r>
      <w:r w:rsidR="001D01A8">
        <w:t>was created in the</w:t>
      </w:r>
      <w:r w:rsidR="000D7802">
        <w:t xml:space="preserve"> programming language Python</w:t>
      </w:r>
      <w:r w:rsidR="00E41CB9">
        <w:t xml:space="preserve">. </w:t>
      </w:r>
      <w:r w:rsidR="00A8108D">
        <w:t xml:space="preserve">The tool </w:t>
      </w:r>
      <w:r w:rsidR="008077C5">
        <w:t>displays</w:t>
      </w:r>
      <w:r w:rsidR="00A8108D">
        <w:t xml:space="preserve"> a time series of </w:t>
      </w:r>
      <w:r w:rsidR="000D2A86">
        <w:t>CH4</w:t>
      </w:r>
      <w:r w:rsidR="00A8108D">
        <w:t xml:space="preserve"> values for each landfill </w:t>
      </w:r>
      <w:r w:rsidR="008077C5">
        <w:t xml:space="preserve">location </w:t>
      </w:r>
      <w:r w:rsidR="00A8108D">
        <w:t xml:space="preserve">over a </w:t>
      </w:r>
      <w:r w:rsidR="001F290C">
        <w:t>set of dates</w:t>
      </w:r>
      <w:r w:rsidR="00A8108D">
        <w:t xml:space="preserve"> that can be specified by the user.</w:t>
      </w:r>
      <w:r w:rsidR="008077C5">
        <w:t xml:space="preserve"> If any emission events are detected,</w:t>
      </w:r>
      <w:r w:rsidR="00E41CB9">
        <w:t xml:space="preserve"> </w:t>
      </w:r>
      <w:r w:rsidR="008077C5">
        <w:t>t</w:t>
      </w:r>
      <w:r w:rsidR="00E41CB9">
        <w:t xml:space="preserve">he tool </w:t>
      </w:r>
      <w:r w:rsidR="001F290C">
        <w:t xml:space="preserve">can indicate how many days the emission persisted and then will display a map of the dataset for a specific day to allow visual assessment. </w:t>
      </w:r>
    </w:p>
    <w:p w14:paraId="53742ADA" w14:textId="74D6117F" w:rsidR="00270C77" w:rsidRDefault="008077C5" w:rsidP="001D1DAE">
      <w:pPr>
        <w:jc w:val="both"/>
      </w:pPr>
      <w:r>
        <w:t xml:space="preserve">This guide outlines the installation and use of this tool. </w:t>
      </w:r>
      <w:r w:rsidR="00142298">
        <w:t xml:space="preserve">The most up-to-date version of it </w:t>
      </w:r>
      <w:r w:rsidR="001F290C">
        <w:t>can</w:t>
      </w:r>
      <w:r w:rsidR="00142298">
        <w:t xml:space="preserve"> be downloaded from the following Github repository: </w:t>
      </w:r>
      <w:hyperlink r:id="rId8" w:history="1">
        <w:r w:rsidR="00142298" w:rsidRPr="003B79A9">
          <w:rPr>
            <w:rStyle w:val="Hyperlink"/>
          </w:rPr>
          <w:t>https://github.com/zelcon01/egm722</w:t>
        </w:r>
      </w:hyperlink>
      <w:r w:rsidR="00142298">
        <w:t>.</w:t>
      </w:r>
    </w:p>
    <w:p w14:paraId="7D04B98F" w14:textId="4D08FA05" w:rsidR="000243C8" w:rsidRPr="004C37D3" w:rsidRDefault="009F7F27" w:rsidP="004C37D3">
      <w:pPr>
        <w:pStyle w:val="Heading1"/>
      </w:pPr>
      <w:bookmarkStart w:id="1" w:name="_Toc164019841"/>
      <w:r w:rsidRPr="004C37D3">
        <w:t xml:space="preserve">2. </w:t>
      </w:r>
      <w:r w:rsidR="001D1DAE" w:rsidRPr="004C37D3">
        <w:t>Setup</w:t>
      </w:r>
      <w:bookmarkEnd w:id="1"/>
    </w:p>
    <w:p w14:paraId="2C15FB6A" w14:textId="691438E9" w:rsidR="00C279EF" w:rsidRDefault="00134343" w:rsidP="0022022F">
      <w:pPr>
        <w:jc w:val="both"/>
      </w:pPr>
      <w:r>
        <w:t>Anaconda</w:t>
      </w:r>
      <w:r w:rsidR="001840B3">
        <w:t xml:space="preserve"> Navigator</w:t>
      </w:r>
      <w:r>
        <w:t xml:space="preserve"> is an application that contains the Python programming language along with the additional tools, libraries and utilities. Within Anaconda lies the package manager ‘Conda’ which allows the end user to create </w:t>
      </w:r>
      <w:r w:rsidR="001840B3">
        <w:t>a shareable</w:t>
      </w:r>
      <w:r>
        <w:t xml:space="preserve"> development environment</w:t>
      </w:r>
      <w:r w:rsidR="001840B3">
        <w:t xml:space="preserve"> containing the necessary packages </w:t>
      </w:r>
      <w:r>
        <w:t xml:space="preserve">to run </w:t>
      </w:r>
      <w:r w:rsidR="001840B3">
        <w:t>a particular</w:t>
      </w:r>
      <w:r>
        <w:t xml:space="preserve"> script</w:t>
      </w:r>
      <w:r w:rsidR="00DB355B">
        <w:t>, including Jupyter Lab, where the Python code itself will be ran</w:t>
      </w:r>
      <w:r>
        <w:t>.</w:t>
      </w:r>
      <w:r w:rsidR="001840B3">
        <w:t xml:space="preserve"> We will be installing </w:t>
      </w:r>
      <w:r w:rsidR="00DB355B">
        <w:t>these</w:t>
      </w:r>
      <w:r w:rsidR="001840B3">
        <w:t xml:space="preserve"> </w:t>
      </w:r>
      <w:r w:rsidR="00DB355B">
        <w:t>in this section</w:t>
      </w:r>
      <w:r w:rsidR="001840B3">
        <w:t>.</w:t>
      </w:r>
      <w:r>
        <w:t xml:space="preserve"> </w:t>
      </w:r>
    </w:p>
    <w:p w14:paraId="24ACDC26" w14:textId="3ACEFE7C" w:rsidR="001840B3" w:rsidRDefault="001840B3" w:rsidP="004C37D3">
      <w:pPr>
        <w:pStyle w:val="Heading2"/>
      </w:pPr>
      <w:bookmarkStart w:id="2" w:name="_Toc164019842"/>
      <w:r>
        <w:t>2.1 Anaconda Navigator</w:t>
      </w:r>
      <w:bookmarkEnd w:id="2"/>
    </w:p>
    <w:p w14:paraId="5E8831C7" w14:textId="7B7A7A25" w:rsidR="00134343" w:rsidRDefault="003E0FAF" w:rsidP="0022022F">
      <w:pPr>
        <w:jc w:val="both"/>
      </w:pPr>
      <w:r>
        <w:t xml:space="preserve">To download Anaconda, navigate to </w:t>
      </w:r>
      <w:hyperlink r:id="rId9" w:history="1">
        <w:r w:rsidRPr="0069421C">
          <w:rPr>
            <w:rStyle w:val="Hyperlink"/>
          </w:rPr>
          <w:t>https://docs.anaconda.com/anaconda/install/</w:t>
        </w:r>
      </w:hyperlink>
      <w:r>
        <w:t xml:space="preserve"> and follow the instructions of your associated operating system. </w:t>
      </w:r>
    </w:p>
    <w:p w14:paraId="4AB39446" w14:textId="123836AD" w:rsidR="003E0FAF" w:rsidRDefault="003E0FAF" w:rsidP="004C37D3">
      <w:pPr>
        <w:pStyle w:val="Heading2"/>
      </w:pPr>
      <w:bookmarkStart w:id="3" w:name="_Toc164019843"/>
      <w:r>
        <w:t>2.2. Creating a Conda Environment</w:t>
      </w:r>
      <w:bookmarkEnd w:id="3"/>
    </w:p>
    <w:p w14:paraId="2851C42F" w14:textId="407B99CF" w:rsidR="00134343" w:rsidRDefault="003E0FAF" w:rsidP="00EB5E0C">
      <w:pPr>
        <w:jc w:val="both"/>
      </w:pPr>
      <w:r>
        <w:t xml:space="preserve">In </w:t>
      </w:r>
      <w:r w:rsidR="0022022F">
        <w:t xml:space="preserve">the </w:t>
      </w:r>
      <w:r>
        <w:t>Anaconda Navigator</w:t>
      </w:r>
      <w:r w:rsidR="0022022F">
        <w:t xml:space="preserve"> side bar</w:t>
      </w:r>
      <w:r>
        <w:t xml:space="preserve">, click the ‘Environments’. </w:t>
      </w:r>
      <w:r w:rsidR="001840B3">
        <w:t>Y</w:t>
      </w:r>
      <w:r>
        <w:t xml:space="preserve">ou will see </w:t>
      </w:r>
      <w:r w:rsidR="001840B3">
        <w:t>the</w:t>
      </w:r>
      <w:r>
        <w:t xml:space="preserve"> </w:t>
      </w:r>
      <w:r w:rsidR="001840B3">
        <w:t>i</w:t>
      </w:r>
      <w:r>
        <w:t>nstalled packages</w:t>
      </w:r>
      <w:r w:rsidR="0022022F">
        <w:t xml:space="preserve"> (fig.1)</w:t>
      </w:r>
      <w:r>
        <w:t xml:space="preserve">. </w:t>
      </w:r>
    </w:p>
    <w:p w14:paraId="789ADB9E" w14:textId="77777777" w:rsidR="001840B3" w:rsidRDefault="001840B3" w:rsidP="001840B3">
      <w:pPr>
        <w:keepNext/>
        <w:spacing w:after="0"/>
        <w:jc w:val="center"/>
      </w:pPr>
      <w:r>
        <w:rPr>
          <w:noProof/>
        </w:rPr>
        <w:drawing>
          <wp:inline distT="0" distB="0" distL="0" distR="0" wp14:anchorId="049606F9" wp14:editId="77181796">
            <wp:extent cx="5602816" cy="2954346"/>
            <wp:effectExtent l="19050" t="19050" r="17145" b="17780"/>
            <wp:docPr id="325979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4629" cy="2997486"/>
                    </a:xfrm>
                    <a:prstGeom prst="rect">
                      <a:avLst/>
                    </a:prstGeom>
                    <a:noFill/>
                    <a:ln>
                      <a:solidFill>
                        <a:schemeClr val="tx1">
                          <a:lumMod val="75000"/>
                          <a:lumOff val="25000"/>
                        </a:schemeClr>
                      </a:solidFill>
                    </a:ln>
                  </pic:spPr>
                </pic:pic>
              </a:graphicData>
            </a:graphic>
          </wp:inline>
        </w:drawing>
      </w:r>
    </w:p>
    <w:p w14:paraId="4235F08F" w14:textId="413611E5" w:rsidR="0022022F" w:rsidRPr="001840B3" w:rsidRDefault="001840B3" w:rsidP="001840B3">
      <w:pPr>
        <w:pStyle w:val="Caption"/>
        <w:jc w:val="center"/>
        <w:rPr>
          <w:sz w:val="22"/>
          <w:szCs w:val="22"/>
        </w:rPr>
      </w:pPr>
      <w:r w:rsidRPr="001840B3">
        <w:rPr>
          <w:sz w:val="22"/>
          <w:szCs w:val="22"/>
        </w:rPr>
        <w:t xml:space="preserve">Figure </w:t>
      </w:r>
      <w:r w:rsidRPr="001840B3">
        <w:rPr>
          <w:sz w:val="22"/>
          <w:szCs w:val="22"/>
        </w:rPr>
        <w:fldChar w:fldCharType="begin"/>
      </w:r>
      <w:r w:rsidRPr="001840B3">
        <w:rPr>
          <w:sz w:val="22"/>
          <w:szCs w:val="22"/>
        </w:rPr>
        <w:instrText xml:space="preserve"> SEQ Figure \* ARABIC </w:instrText>
      </w:r>
      <w:r w:rsidRPr="001840B3">
        <w:rPr>
          <w:sz w:val="22"/>
          <w:szCs w:val="22"/>
        </w:rPr>
        <w:fldChar w:fldCharType="separate"/>
      </w:r>
      <w:r w:rsidR="003E7972">
        <w:rPr>
          <w:noProof/>
          <w:sz w:val="22"/>
          <w:szCs w:val="22"/>
        </w:rPr>
        <w:t>1</w:t>
      </w:r>
      <w:r w:rsidRPr="001840B3">
        <w:rPr>
          <w:sz w:val="22"/>
          <w:szCs w:val="22"/>
        </w:rPr>
        <w:fldChar w:fldCharType="end"/>
      </w:r>
      <w:r w:rsidRPr="001840B3">
        <w:rPr>
          <w:sz w:val="22"/>
          <w:szCs w:val="22"/>
        </w:rPr>
        <w:t>: Environments tab of Anaconda Navigator with environments tab and import button highlighted in red.</w:t>
      </w:r>
    </w:p>
    <w:p w14:paraId="56CAB59E" w14:textId="364D5BCE" w:rsidR="002263BA" w:rsidRDefault="001840B3" w:rsidP="00F6428F">
      <w:pPr>
        <w:jc w:val="both"/>
      </w:pPr>
      <w:r>
        <w:lastRenderedPageBreak/>
        <w:t xml:space="preserve">Next </w:t>
      </w:r>
      <w:r w:rsidR="002263BA">
        <w:t>click on the imports tab</w:t>
      </w:r>
      <w:r w:rsidR="001535A0">
        <w:t xml:space="preserve"> (fig.1)</w:t>
      </w:r>
      <w:r w:rsidR="002263BA">
        <w:t xml:space="preserve"> and select the file ‘environment.ymal’ contained in the .zip file of the tool’s download, choosing an appropriate name for the environment (fig.2)</w:t>
      </w:r>
      <w:r w:rsidR="00F6428F">
        <w:t xml:space="preserve">. </w:t>
      </w:r>
    </w:p>
    <w:p w14:paraId="5B833C36" w14:textId="77777777" w:rsidR="00F838D9" w:rsidRDefault="00F838D9" w:rsidP="00F838D9">
      <w:pPr>
        <w:keepNext/>
        <w:spacing w:after="0"/>
        <w:jc w:val="center"/>
      </w:pPr>
      <w:r>
        <w:rPr>
          <w:noProof/>
        </w:rPr>
        <w:drawing>
          <wp:inline distT="0" distB="0" distL="0" distR="0" wp14:anchorId="6209986E" wp14:editId="2E5DE91B">
            <wp:extent cx="5715000" cy="2597785"/>
            <wp:effectExtent l="19050" t="19050" r="19050" b="12065"/>
            <wp:docPr id="605248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597785"/>
                    </a:xfrm>
                    <a:prstGeom prst="rect">
                      <a:avLst/>
                    </a:prstGeom>
                    <a:noFill/>
                    <a:ln>
                      <a:solidFill>
                        <a:schemeClr val="bg2">
                          <a:lumMod val="25000"/>
                        </a:schemeClr>
                      </a:solidFill>
                    </a:ln>
                  </pic:spPr>
                </pic:pic>
              </a:graphicData>
            </a:graphic>
          </wp:inline>
        </w:drawing>
      </w:r>
    </w:p>
    <w:p w14:paraId="61F5FE76" w14:textId="4E4555C9" w:rsidR="00113D4D" w:rsidRPr="00F838D9" w:rsidRDefault="00F838D9" w:rsidP="00F838D9">
      <w:pPr>
        <w:pStyle w:val="Caption"/>
        <w:jc w:val="center"/>
        <w:rPr>
          <w:sz w:val="22"/>
          <w:szCs w:val="22"/>
        </w:rPr>
      </w:pPr>
      <w:r w:rsidRPr="00F838D9">
        <w:rPr>
          <w:sz w:val="22"/>
          <w:szCs w:val="22"/>
        </w:rPr>
        <w:t xml:space="preserve">Figure </w:t>
      </w:r>
      <w:r w:rsidRPr="00F838D9">
        <w:rPr>
          <w:sz w:val="22"/>
          <w:szCs w:val="22"/>
        </w:rPr>
        <w:fldChar w:fldCharType="begin"/>
      </w:r>
      <w:r w:rsidRPr="00F838D9">
        <w:rPr>
          <w:sz w:val="22"/>
          <w:szCs w:val="22"/>
        </w:rPr>
        <w:instrText xml:space="preserve"> SEQ Figure \* ARABIC </w:instrText>
      </w:r>
      <w:r w:rsidRPr="00F838D9">
        <w:rPr>
          <w:sz w:val="22"/>
          <w:szCs w:val="22"/>
        </w:rPr>
        <w:fldChar w:fldCharType="separate"/>
      </w:r>
      <w:r w:rsidR="003E7972">
        <w:rPr>
          <w:noProof/>
          <w:sz w:val="22"/>
          <w:szCs w:val="22"/>
        </w:rPr>
        <w:t>2</w:t>
      </w:r>
      <w:r w:rsidRPr="00F838D9">
        <w:rPr>
          <w:sz w:val="22"/>
          <w:szCs w:val="22"/>
        </w:rPr>
        <w:fldChar w:fldCharType="end"/>
      </w:r>
      <w:r w:rsidRPr="00F838D9">
        <w:rPr>
          <w:sz w:val="22"/>
          <w:szCs w:val="22"/>
        </w:rPr>
        <w:t>:The import config box (left) and the contents of ‘environment.ymal’ (right).</w:t>
      </w:r>
    </w:p>
    <w:p w14:paraId="094462F6" w14:textId="0F289AFF" w:rsidR="00113D4D" w:rsidRDefault="00F6428F" w:rsidP="00F6428F">
      <w:pPr>
        <w:jc w:val="both"/>
      </w:pPr>
      <w:r>
        <w:t xml:space="preserve">Click Import. Depending on the connection speed of your network, the process of installing all the packages may take several minutes. Once the installation is finished you will be returned to the environments tab (fig.1) and you should see that over 160 packages have been installed. </w:t>
      </w:r>
    </w:p>
    <w:p w14:paraId="614A00E0" w14:textId="7085C62F" w:rsidR="000D3AFF" w:rsidRDefault="00582A40" w:rsidP="00F6428F">
      <w:pPr>
        <w:jc w:val="both"/>
      </w:pPr>
      <w:r>
        <w:t>Next click on the ‘Home’ tab</w:t>
      </w:r>
      <w:r w:rsidR="001535A0">
        <w:t xml:space="preserve"> in</w:t>
      </w:r>
      <w:r>
        <w:t xml:space="preserve"> Anaconda Navigator’s sidebar (fig.3).</w:t>
      </w:r>
    </w:p>
    <w:p w14:paraId="0B5F71B6" w14:textId="77777777" w:rsidR="00582A40" w:rsidRDefault="00582A40" w:rsidP="000A3798">
      <w:pPr>
        <w:keepNext/>
        <w:spacing w:after="0"/>
        <w:jc w:val="center"/>
      </w:pPr>
      <w:r>
        <w:rPr>
          <w:noProof/>
        </w:rPr>
        <w:drawing>
          <wp:inline distT="0" distB="0" distL="0" distR="0" wp14:anchorId="07E8DDE5" wp14:editId="1D935367">
            <wp:extent cx="5514133" cy="2922270"/>
            <wp:effectExtent l="19050" t="19050" r="10795" b="11430"/>
            <wp:docPr id="53178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103" cy="2923314"/>
                    </a:xfrm>
                    <a:prstGeom prst="rect">
                      <a:avLst/>
                    </a:prstGeom>
                    <a:noFill/>
                    <a:ln>
                      <a:solidFill>
                        <a:schemeClr val="tx1">
                          <a:lumMod val="75000"/>
                          <a:lumOff val="25000"/>
                        </a:schemeClr>
                      </a:solidFill>
                    </a:ln>
                  </pic:spPr>
                </pic:pic>
              </a:graphicData>
            </a:graphic>
          </wp:inline>
        </w:drawing>
      </w:r>
    </w:p>
    <w:p w14:paraId="3CCD0166" w14:textId="680B9F4A" w:rsidR="00582A40" w:rsidRDefault="00582A40" w:rsidP="00582A40">
      <w:pPr>
        <w:pStyle w:val="Caption"/>
        <w:jc w:val="center"/>
        <w:rPr>
          <w:sz w:val="22"/>
          <w:szCs w:val="22"/>
        </w:rPr>
      </w:pPr>
      <w:r w:rsidRPr="00582A40">
        <w:rPr>
          <w:sz w:val="22"/>
          <w:szCs w:val="22"/>
        </w:rPr>
        <w:t xml:space="preserve">Figure </w:t>
      </w:r>
      <w:r w:rsidRPr="00582A40">
        <w:rPr>
          <w:sz w:val="22"/>
          <w:szCs w:val="22"/>
        </w:rPr>
        <w:fldChar w:fldCharType="begin"/>
      </w:r>
      <w:r w:rsidRPr="00582A40">
        <w:rPr>
          <w:sz w:val="22"/>
          <w:szCs w:val="22"/>
        </w:rPr>
        <w:instrText xml:space="preserve"> SEQ Figure \* ARABIC </w:instrText>
      </w:r>
      <w:r w:rsidRPr="00582A40">
        <w:rPr>
          <w:sz w:val="22"/>
          <w:szCs w:val="22"/>
        </w:rPr>
        <w:fldChar w:fldCharType="separate"/>
      </w:r>
      <w:r w:rsidR="003E7972">
        <w:rPr>
          <w:noProof/>
          <w:sz w:val="22"/>
          <w:szCs w:val="22"/>
        </w:rPr>
        <w:t>3</w:t>
      </w:r>
      <w:r w:rsidRPr="00582A40">
        <w:rPr>
          <w:sz w:val="22"/>
          <w:szCs w:val="22"/>
        </w:rPr>
        <w:fldChar w:fldCharType="end"/>
      </w:r>
      <w:r w:rsidRPr="00582A40">
        <w:rPr>
          <w:sz w:val="22"/>
          <w:szCs w:val="22"/>
        </w:rPr>
        <w:t>: Anaconda Navigator with home tab and environment switching dropdown in red.</w:t>
      </w:r>
    </w:p>
    <w:p w14:paraId="104ECE36" w14:textId="53404EF6" w:rsidR="00582A40" w:rsidRDefault="00582A40" w:rsidP="001535A0">
      <w:pPr>
        <w:jc w:val="both"/>
        <w:rPr>
          <w:b/>
          <w:bCs/>
        </w:rPr>
      </w:pPr>
      <w:r>
        <w:t>The dropdown highlighted in figure 3 should display two options, ‘base (root)’ and the name of your new environment</w:t>
      </w:r>
      <w:r w:rsidR="001535A0">
        <w:t xml:space="preserve"> (in figure 3 this is ‘EGM722)</w:t>
      </w:r>
      <w:r>
        <w:t xml:space="preserve">. </w:t>
      </w:r>
      <w:r w:rsidRPr="00582A40">
        <w:rPr>
          <w:b/>
          <w:bCs/>
        </w:rPr>
        <w:t>When running the startup process it is essential that your environment name is selected here or the dependencies we installed earlier will not be available to it.</w:t>
      </w:r>
    </w:p>
    <w:p w14:paraId="7F555DA2" w14:textId="36304F70" w:rsidR="0040213E" w:rsidRDefault="0040213E" w:rsidP="004C37D3">
      <w:pPr>
        <w:pStyle w:val="Heading2"/>
      </w:pPr>
      <w:bookmarkStart w:id="4" w:name="_Toc164019844"/>
      <w:r>
        <w:lastRenderedPageBreak/>
        <w:t xml:space="preserve">2.3 </w:t>
      </w:r>
      <w:r w:rsidR="00F113D3">
        <w:t>Setting up Jupyter Lab</w:t>
      </w:r>
      <w:bookmarkEnd w:id="4"/>
      <w:r>
        <w:t xml:space="preserve"> </w:t>
      </w:r>
    </w:p>
    <w:p w14:paraId="37CA3D3B" w14:textId="40A12D6C" w:rsidR="00F113D3" w:rsidRDefault="00F113D3" w:rsidP="00582A40">
      <w:r>
        <w:t>A configuration file (‘.config’) needs to be created  to change the settings used by Jupyter</w:t>
      </w:r>
      <w:r w:rsidR="000A3798">
        <w:t xml:space="preserve"> Lab</w:t>
      </w:r>
      <w:r>
        <w:t xml:space="preserve"> by default. To do this, </w:t>
      </w:r>
      <w:r w:rsidR="005F1509">
        <w:t>launch the CMD.exe Prompt, ensuring that your new environment is selected (fig.4)</w:t>
      </w:r>
    </w:p>
    <w:p w14:paraId="1C6FB8EC" w14:textId="77777777" w:rsidR="005F1509" w:rsidRDefault="005F1509" w:rsidP="005F1509">
      <w:pPr>
        <w:keepNext/>
        <w:spacing w:after="0"/>
      </w:pPr>
      <w:r>
        <w:rPr>
          <w:noProof/>
        </w:rPr>
        <w:drawing>
          <wp:inline distT="0" distB="0" distL="0" distR="0" wp14:anchorId="1346ECFA" wp14:editId="797E232B">
            <wp:extent cx="5635369" cy="2308860"/>
            <wp:effectExtent l="19050" t="19050" r="22860" b="15240"/>
            <wp:docPr id="165191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1516" b="46985"/>
                    <a:stretch/>
                  </pic:blipFill>
                  <pic:spPr bwMode="auto">
                    <a:xfrm>
                      <a:off x="0" y="0"/>
                      <a:ext cx="5649764" cy="2314758"/>
                    </a:xfrm>
                    <a:prstGeom prst="rect">
                      <a:avLst/>
                    </a:prstGeom>
                    <a:noFill/>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6966931" w14:textId="78A451C0" w:rsidR="00F113D3" w:rsidRDefault="005F1509" w:rsidP="005F1509">
      <w:pPr>
        <w:pStyle w:val="Caption"/>
        <w:jc w:val="center"/>
        <w:rPr>
          <w:sz w:val="22"/>
          <w:szCs w:val="22"/>
        </w:rPr>
      </w:pPr>
      <w:r w:rsidRPr="005F1509">
        <w:rPr>
          <w:sz w:val="22"/>
          <w:szCs w:val="22"/>
        </w:rPr>
        <w:t xml:space="preserve">Figure </w:t>
      </w:r>
      <w:r w:rsidRPr="005F1509">
        <w:rPr>
          <w:sz w:val="22"/>
          <w:szCs w:val="22"/>
        </w:rPr>
        <w:fldChar w:fldCharType="begin"/>
      </w:r>
      <w:r w:rsidRPr="005F1509">
        <w:rPr>
          <w:sz w:val="22"/>
          <w:szCs w:val="22"/>
        </w:rPr>
        <w:instrText xml:space="preserve"> SEQ Figure \* ARABIC </w:instrText>
      </w:r>
      <w:r w:rsidRPr="005F1509">
        <w:rPr>
          <w:sz w:val="22"/>
          <w:szCs w:val="22"/>
        </w:rPr>
        <w:fldChar w:fldCharType="separate"/>
      </w:r>
      <w:r w:rsidR="003E7972">
        <w:rPr>
          <w:noProof/>
          <w:sz w:val="22"/>
          <w:szCs w:val="22"/>
        </w:rPr>
        <w:t>4</w:t>
      </w:r>
      <w:r w:rsidRPr="005F1509">
        <w:rPr>
          <w:sz w:val="22"/>
          <w:szCs w:val="22"/>
        </w:rPr>
        <w:fldChar w:fldCharType="end"/>
      </w:r>
      <w:r w:rsidRPr="005F1509">
        <w:rPr>
          <w:sz w:val="22"/>
          <w:szCs w:val="22"/>
        </w:rPr>
        <w:t>: Highlighted locations of selected environment and CMD.exe Prompt</w:t>
      </w:r>
    </w:p>
    <w:p w14:paraId="53167D91" w14:textId="39D0A4FE" w:rsidR="005F1509" w:rsidRPr="005F1509" w:rsidRDefault="005F1509" w:rsidP="005F1509">
      <w:r>
        <w:t>In the command prompt, enter the command:</w:t>
      </w:r>
    </w:p>
    <w:tbl>
      <w:tblPr>
        <w:tblStyle w:val="TableGrid"/>
        <w:tblW w:w="0" w:type="auto"/>
        <w:tblLook w:val="04A0" w:firstRow="1" w:lastRow="0" w:firstColumn="1" w:lastColumn="0" w:noHBand="0" w:noVBand="1"/>
      </w:tblPr>
      <w:tblGrid>
        <w:gridCol w:w="9016"/>
      </w:tblGrid>
      <w:tr w:rsidR="005F1509" w14:paraId="2CB2F2A1" w14:textId="77777777" w:rsidTr="005F1509">
        <w:tc>
          <w:tcPr>
            <w:tcW w:w="9016" w:type="dxa"/>
            <w:shd w:val="clear" w:color="auto" w:fill="000000" w:themeFill="text1"/>
          </w:tcPr>
          <w:p w14:paraId="4B76EEC6" w14:textId="2037D1A4" w:rsidR="005F1509" w:rsidRPr="005F1509" w:rsidRDefault="005F1509" w:rsidP="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lab --generate-config</w:t>
            </w:r>
          </w:p>
        </w:tc>
      </w:tr>
    </w:tbl>
    <w:p w14:paraId="6403C905" w14:textId="5C2F4C6A" w:rsidR="005F1509" w:rsidRDefault="005F1509" w:rsidP="00F35CA4">
      <w:pPr>
        <w:spacing w:before="240"/>
        <w:jc w:val="both"/>
      </w:pPr>
      <w:r>
        <w:t>This will create a new folder in</w:t>
      </w:r>
      <w:r w:rsidR="000A3798">
        <w:t xml:space="preserve"> your user </w:t>
      </w:r>
      <w:r>
        <w:t xml:space="preserve">directory called ‘.jupyter’ containing </w:t>
      </w:r>
      <w:r w:rsidR="00F35CA4">
        <w:t>a python script juptyer_lab_config.py.</w:t>
      </w:r>
      <w:r w:rsidR="005F49A9">
        <w:t xml:space="preserve"> </w:t>
      </w:r>
      <w:r w:rsidR="000A3798">
        <w:t>On Windows this is usually C\Users\&lt;your_username&gt;.</w:t>
      </w:r>
    </w:p>
    <w:p w14:paraId="0B5EA269" w14:textId="3990C2ED" w:rsidR="00E601A2" w:rsidRDefault="00E601A2" w:rsidP="009F0603">
      <w:pPr>
        <w:jc w:val="both"/>
      </w:pPr>
      <w:r>
        <w:t>Jupyter lab will by default open in your user directory. Unfortunately due to security restrictions it isn’t possible to navigate to the parent directory of the launch location. So if Jupyter launches in ‘C:\Users\</w:t>
      </w:r>
      <w:r w:rsidR="009F0603">
        <w:t>RockyBalboa</w:t>
      </w:r>
      <w:r>
        <w:t xml:space="preserve">, it isnt’ possible to move to ‘C:\Users’ or, ‘C:\EGM722’ for example. </w:t>
      </w:r>
      <w:r w:rsidR="004F7E90">
        <w:t xml:space="preserve">If the directory you are </w:t>
      </w:r>
      <w:r w:rsidR="00C22F6E">
        <w:t>keeping your data in</w:t>
      </w:r>
      <w:r w:rsidR="004F7E90">
        <w:t xml:space="preserve"> is outside your user directory, you will need to change the default opening folder to </w:t>
      </w:r>
      <w:r w:rsidR="009F0603">
        <w:t>your data directory</w:t>
      </w:r>
      <w:r w:rsidR="004F7E90">
        <w:t xml:space="preserve">. </w:t>
      </w:r>
    </w:p>
    <w:p w14:paraId="1EC02D57" w14:textId="6C28C570" w:rsidR="009F0603" w:rsidRDefault="009F0603" w:rsidP="009F0603">
      <w:pPr>
        <w:jc w:val="both"/>
      </w:pPr>
      <w:r>
        <w:t xml:space="preserve">If your data directory is in your user directory, you should be able to click and navigate there using the interface of Jupyter Lab. If that isn’t the case, you will need to do the following: </w:t>
      </w:r>
    </w:p>
    <w:p w14:paraId="18EB1368" w14:textId="013BCB86" w:rsidR="004F7E90" w:rsidRPr="005F1509" w:rsidRDefault="009F0603" w:rsidP="009F0603">
      <w:pPr>
        <w:jc w:val="both"/>
      </w:pPr>
      <w:r>
        <w:t>Open an Anaconda Navigator CMD.exe</w:t>
      </w:r>
      <w:r w:rsidR="004F7E90">
        <w:t xml:space="preserve"> prompt (remembering </w:t>
      </w:r>
      <w:r>
        <w:t xml:space="preserve">of course </w:t>
      </w:r>
      <w:r w:rsidR="004F7E90">
        <w:t>to activate your new environment before launching it)</w:t>
      </w:r>
      <w:r w:rsidR="00104BFA">
        <w:t xml:space="preserve"> and type the following command: </w:t>
      </w:r>
    </w:p>
    <w:tbl>
      <w:tblPr>
        <w:tblStyle w:val="TableGrid"/>
        <w:tblW w:w="0" w:type="auto"/>
        <w:tblLook w:val="04A0" w:firstRow="1" w:lastRow="0" w:firstColumn="1" w:lastColumn="0" w:noHBand="0" w:noVBand="1"/>
      </w:tblPr>
      <w:tblGrid>
        <w:gridCol w:w="9016"/>
      </w:tblGrid>
      <w:tr w:rsidR="004F7E90" w14:paraId="7108AE71" w14:textId="77777777" w:rsidTr="000F67BE">
        <w:tc>
          <w:tcPr>
            <w:tcW w:w="9016" w:type="dxa"/>
            <w:shd w:val="clear" w:color="auto" w:fill="000000" w:themeFill="text1"/>
          </w:tcPr>
          <w:p w14:paraId="0D542B2A" w14:textId="7E94726C" w:rsidR="004F7E90" w:rsidRPr="005F1509" w:rsidRDefault="004F7E90" w:rsidP="000F6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w:t>
            </w:r>
            <w:r>
              <w:rPr>
                <w:rFonts w:ascii="Courier New" w:eastAsia="Times New Roman" w:hAnsi="Courier New" w:cs="Courier New"/>
                <w:kern w:val="0"/>
                <w:sz w:val="21"/>
                <w:szCs w:val="21"/>
                <w:lang w:eastAsia="en-GB"/>
                <w14:ligatures w14:val="none"/>
              </w:rPr>
              <w:t>paths</w:t>
            </w:r>
          </w:p>
        </w:tc>
      </w:tr>
    </w:tbl>
    <w:p w14:paraId="0DB0E5A2" w14:textId="3C6861FF" w:rsidR="004F7E90" w:rsidRDefault="004F7E90" w:rsidP="004F7E90">
      <w:pPr>
        <w:spacing w:before="240"/>
        <w:jc w:val="both"/>
      </w:pPr>
      <w:r>
        <w:t xml:space="preserve">This will show something like figure 5 although your file paths will be unique to you. </w:t>
      </w:r>
    </w:p>
    <w:p w14:paraId="223E9041" w14:textId="77777777" w:rsidR="00F63445" w:rsidRDefault="00F63445" w:rsidP="00F63445">
      <w:pPr>
        <w:keepNext/>
        <w:spacing w:before="240" w:after="0"/>
        <w:jc w:val="both"/>
      </w:pPr>
      <w:r>
        <w:rPr>
          <w:noProof/>
        </w:rPr>
        <w:lastRenderedPageBreak/>
        <w:drawing>
          <wp:inline distT="0" distB="0" distL="0" distR="0" wp14:anchorId="79BA6687" wp14:editId="590433F7">
            <wp:extent cx="5730240" cy="1958340"/>
            <wp:effectExtent l="0" t="0" r="3810" b="3810"/>
            <wp:docPr id="82116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3763"/>
                    <a:stretch/>
                  </pic:blipFill>
                  <pic:spPr bwMode="auto">
                    <a:xfrm>
                      <a:off x="0" y="0"/>
                      <a:ext cx="57302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3C77C9BF" w14:textId="56CE954A" w:rsidR="00F63445" w:rsidRPr="00F63445" w:rsidRDefault="00F63445" w:rsidP="00F63445">
      <w:pPr>
        <w:pStyle w:val="Caption"/>
        <w:jc w:val="center"/>
        <w:rPr>
          <w:sz w:val="22"/>
          <w:szCs w:val="22"/>
        </w:rPr>
      </w:pPr>
      <w:r w:rsidRPr="00F63445">
        <w:rPr>
          <w:sz w:val="22"/>
          <w:szCs w:val="22"/>
        </w:rPr>
        <w:t xml:space="preserve">Figure </w:t>
      </w:r>
      <w:r w:rsidRPr="00F63445">
        <w:rPr>
          <w:sz w:val="22"/>
          <w:szCs w:val="22"/>
        </w:rPr>
        <w:fldChar w:fldCharType="begin"/>
      </w:r>
      <w:r w:rsidRPr="00F63445">
        <w:rPr>
          <w:sz w:val="22"/>
          <w:szCs w:val="22"/>
        </w:rPr>
        <w:instrText xml:space="preserve"> SEQ Figure \* ARABIC </w:instrText>
      </w:r>
      <w:r w:rsidRPr="00F63445">
        <w:rPr>
          <w:sz w:val="22"/>
          <w:szCs w:val="22"/>
        </w:rPr>
        <w:fldChar w:fldCharType="separate"/>
      </w:r>
      <w:r w:rsidR="003E7972">
        <w:rPr>
          <w:noProof/>
          <w:sz w:val="22"/>
          <w:szCs w:val="22"/>
        </w:rPr>
        <w:t>5</w:t>
      </w:r>
      <w:r w:rsidRPr="00F63445">
        <w:rPr>
          <w:sz w:val="22"/>
          <w:szCs w:val="22"/>
        </w:rPr>
        <w:fldChar w:fldCharType="end"/>
      </w:r>
      <w:r w:rsidRPr="00F63445">
        <w:rPr>
          <w:sz w:val="22"/>
          <w:szCs w:val="22"/>
        </w:rPr>
        <w:t>:</w:t>
      </w:r>
      <w:r>
        <w:rPr>
          <w:sz w:val="22"/>
          <w:szCs w:val="22"/>
        </w:rPr>
        <w:t xml:space="preserve"> </w:t>
      </w:r>
      <w:r w:rsidRPr="00F63445">
        <w:rPr>
          <w:sz w:val="22"/>
          <w:szCs w:val="22"/>
        </w:rPr>
        <w:t xml:space="preserve">results of </w:t>
      </w:r>
      <w:r>
        <w:rPr>
          <w:sz w:val="22"/>
          <w:szCs w:val="22"/>
        </w:rPr>
        <w:t>‘j</w:t>
      </w:r>
      <w:r w:rsidRPr="00F63445">
        <w:rPr>
          <w:sz w:val="22"/>
          <w:szCs w:val="22"/>
        </w:rPr>
        <w:t>upyter –paths</w:t>
      </w:r>
      <w:r>
        <w:rPr>
          <w:sz w:val="22"/>
          <w:szCs w:val="22"/>
        </w:rPr>
        <w:t>’</w:t>
      </w:r>
      <w:r w:rsidRPr="00F63445">
        <w:rPr>
          <w:sz w:val="22"/>
          <w:szCs w:val="22"/>
        </w:rPr>
        <w:t xml:space="preserve"> command showing path used by environment highlighted in red.</w:t>
      </w:r>
    </w:p>
    <w:p w14:paraId="5798F407" w14:textId="7A6AC28A" w:rsidR="0098132C" w:rsidRDefault="00F63445" w:rsidP="00E601A2">
      <w:pPr>
        <w:jc w:val="both"/>
      </w:pPr>
      <w:r>
        <w:t>The ‘jupyter_lab_config.py’ file mentioned earlier needs to be c</w:t>
      </w:r>
      <w:r w:rsidR="0098132C">
        <w:t xml:space="preserve">opy pasted into that folder. </w:t>
      </w:r>
    </w:p>
    <w:p w14:paraId="0216D4D6" w14:textId="516E5BB8" w:rsidR="00251ADE" w:rsidRDefault="0098132C" w:rsidP="00E601A2">
      <w:pPr>
        <w:jc w:val="both"/>
      </w:pPr>
      <w:r>
        <w:t>Once ‘jupyter_lab_config.py’ file has been moved, open it in Notepad++, Visual Studio Code or if you don’t have those, Notepad will do</w:t>
      </w:r>
      <w:r w:rsidR="00251ADE">
        <w:t>. Using the shortcut ‘CTRL + F’ type in the following line of code: ‘</w:t>
      </w:r>
      <w:r w:rsidR="00251ADE" w:rsidRPr="00251ADE">
        <w:t>c.ServerApp.root_dir</w:t>
      </w:r>
      <w:r w:rsidR="00251ADE">
        <w:t xml:space="preserve">’ and you should find the section highlighted in figure 6. </w:t>
      </w:r>
    </w:p>
    <w:p w14:paraId="4822F6C0" w14:textId="77777777" w:rsidR="00C22F6E" w:rsidRDefault="00251ADE" w:rsidP="00C22F6E">
      <w:pPr>
        <w:keepNext/>
        <w:spacing w:after="0"/>
        <w:jc w:val="both"/>
      </w:pPr>
      <w:r>
        <w:rPr>
          <w:noProof/>
        </w:rPr>
        <w:drawing>
          <wp:inline distT="0" distB="0" distL="0" distR="0" wp14:anchorId="4C1C5F04" wp14:editId="11C17F95">
            <wp:extent cx="5722620" cy="2255520"/>
            <wp:effectExtent l="0" t="0" r="0" b="0"/>
            <wp:docPr id="630438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49EC277B" w14:textId="4F5C251E" w:rsidR="0098132C"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3E7972">
        <w:rPr>
          <w:noProof/>
          <w:sz w:val="22"/>
          <w:szCs w:val="22"/>
        </w:rPr>
        <w:t>6</w:t>
      </w:r>
      <w:r w:rsidRPr="00C22F6E">
        <w:rPr>
          <w:sz w:val="22"/>
          <w:szCs w:val="22"/>
        </w:rPr>
        <w:fldChar w:fldCharType="end"/>
      </w:r>
      <w:r w:rsidRPr="00C22F6E">
        <w:rPr>
          <w:sz w:val="22"/>
          <w:szCs w:val="22"/>
        </w:rPr>
        <w:t>: location of 'c.ServerApp.root_dir' in jupyter_lab_config.py</w:t>
      </w:r>
    </w:p>
    <w:p w14:paraId="183DF804" w14:textId="3C728EF2" w:rsidR="0098132C" w:rsidRDefault="00C22F6E" w:rsidP="00E601A2">
      <w:pPr>
        <w:jc w:val="both"/>
      </w:pPr>
      <w:r>
        <w:t xml:space="preserve">Remove the </w:t>
      </w:r>
      <w:r w:rsidR="00DA39AE">
        <w:t>‘</w:t>
      </w:r>
      <w:r>
        <w:t>#</w:t>
      </w:r>
      <w:r w:rsidR="00DA39AE">
        <w:t>’</w:t>
      </w:r>
      <w:r>
        <w:t xml:space="preserve"> and space from the start and add the path used by your environment between the quote marks, adding a ‘r’ beforehand</w:t>
      </w:r>
      <w:r w:rsidR="00862FBD">
        <w:t xml:space="preserve"> (fig.7)</w:t>
      </w:r>
      <w:r>
        <w:t xml:space="preserve">. </w:t>
      </w:r>
    </w:p>
    <w:p w14:paraId="36F424E6" w14:textId="77777777" w:rsidR="00C22F6E" w:rsidRDefault="00C22F6E" w:rsidP="00C22F6E">
      <w:pPr>
        <w:keepNext/>
        <w:spacing w:after="0"/>
        <w:jc w:val="both"/>
      </w:pPr>
      <w:r w:rsidRPr="00C22F6E">
        <w:rPr>
          <w:noProof/>
        </w:rPr>
        <w:drawing>
          <wp:inline distT="0" distB="0" distL="0" distR="0" wp14:anchorId="686C13BF" wp14:editId="6CBF3A8E">
            <wp:extent cx="5731510" cy="2252980"/>
            <wp:effectExtent l="0" t="0" r="2540" b="0"/>
            <wp:docPr id="50754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48829" name=""/>
                    <pic:cNvPicPr/>
                  </pic:nvPicPr>
                  <pic:blipFill>
                    <a:blip r:embed="rId16"/>
                    <a:stretch>
                      <a:fillRect/>
                    </a:stretch>
                  </pic:blipFill>
                  <pic:spPr>
                    <a:xfrm>
                      <a:off x="0" y="0"/>
                      <a:ext cx="5731510" cy="2252980"/>
                    </a:xfrm>
                    <a:prstGeom prst="rect">
                      <a:avLst/>
                    </a:prstGeom>
                  </pic:spPr>
                </pic:pic>
              </a:graphicData>
            </a:graphic>
          </wp:inline>
        </w:drawing>
      </w:r>
    </w:p>
    <w:p w14:paraId="4371FF18" w14:textId="632F146C" w:rsidR="00C22F6E"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3E7972">
        <w:rPr>
          <w:noProof/>
          <w:sz w:val="22"/>
          <w:szCs w:val="22"/>
        </w:rPr>
        <w:t>7</w:t>
      </w:r>
      <w:r w:rsidRPr="00C22F6E">
        <w:rPr>
          <w:sz w:val="22"/>
          <w:szCs w:val="22"/>
        </w:rPr>
        <w:fldChar w:fldCharType="end"/>
      </w:r>
      <w:r w:rsidRPr="00C22F6E">
        <w:rPr>
          <w:sz w:val="22"/>
          <w:szCs w:val="22"/>
        </w:rPr>
        <w:t>:</w:t>
      </w:r>
      <w:r>
        <w:rPr>
          <w:sz w:val="22"/>
          <w:szCs w:val="22"/>
        </w:rPr>
        <w:t xml:space="preserve"> path to data directory added to </w:t>
      </w:r>
      <w:r w:rsidRPr="00C22F6E">
        <w:rPr>
          <w:sz w:val="22"/>
          <w:szCs w:val="22"/>
        </w:rPr>
        <w:t>jupyter_lab_config.py</w:t>
      </w:r>
    </w:p>
    <w:p w14:paraId="01395344" w14:textId="77777777" w:rsidR="00DA39AE" w:rsidRDefault="00862FBD" w:rsidP="00E601A2">
      <w:pPr>
        <w:jc w:val="both"/>
      </w:pPr>
      <w:r>
        <w:lastRenderedPageBreak/>
        <w:t>Save and close this file and return to the Anaconda Navigator ‘Home’ tab. Launch Jupyter Lab and if you have followed the steps correctly, you should see that your data directory is automatically displayed</w:t>
      </w:r>
      <w:r w:rsidR="00DA39AE">
        <w:t xml:space="preserve"> (figure 8)</w:t>
      </w:r>
      <w:r>
        <w:t>.</w:t>
      </w:r>
    </w:p>
    <w:p w14:paraId="71318100" w14:textId="77777777" w:rsidR="00DA39AE" w:rsidRDefault="00DA39AE" w:rsidP="00DA39AE">
      <w:pPr>
        <w:keepNext/>
        <w:spacing w:after="0"/>
        <w:jc w:val="both"/>
      </w:pPr>
      <w:r>
        <w:rPr>
          <w:noProof/>
        </w:rPr>
        <w:drawing>
          <wp:inline distT="0" distB="0" distL="0" distR="0" wp14:anchorId="4D8457ED" wp14:editId="7C6431C7">
            <wp:extent cx="5730240" cy="3040380"/>
            <wp:effectExtent l="19050" t="19050" r="22860" b="26670"/>
            <wp:docPr id="58998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tx1">
                          <a:lumMod val="75000"/>
                          <a:lumOff val="25000"/>
                        </a:schemeClr>
                      </a:solidFill>
                    </a:ln>
                  </pic:spPr>
                </pic:pic>
              </a:graphicData>
            </a:graphic>
          </wp:inline>
        </w:drawing>
      </w:r>
    </w:p>
    <w:p w14:paraId="132EBE43" w14:textId="78D55EB8" w:rsidR="00DA39AE" w:rsidRPr="00DA39AE" w:rsidRDefault="00DA39AE" w:rsidP="00DA39AE">
      <w:pPr>
        <w:pStyle w:val="Caption"/>
        <w:jc w:val="center"/>
        <w:rPr>
          <w:sz w:val="22"/>
          <w:szCs w:val="22"/>
        </w:rPr>
      </w:pPr>
      <w:r w:rsidRPr="00DA39AE">
        <w:rPr>
          <w:sz w:val="22"/>
          <w:szCs w:val="22"/>
        </w:rPr>
        <w:t xml:space="preserve">Figure </w:t>
      </w:r>
      <w:r w:rsidRPr="00DA39AE">
        <w:rPr>
          <w:sz w:val="22"/>
          <w:szCs w:val="22"/>
        </w:rPr>
        <w:fldChar w:fldCharType="begin"/>
      </w:r>
      <w:r w:rsidRPr="00DA39AE">
        <w:rPr>
          <w:sz w:val="22"/>
          <w:szCs w:val="22"/>
        </w:rPr>
        <w:instrText xml:space="preserve"> SEQ Figure \* ARABIC </w:instrText>
      </w:r>
      <w:r w:rsidRPr="00DA39AE">
        <w:rPr>
          <w:sz w:val="22"/>
          <w:szCs w:val="22"/>
        </w:rPr>
        <w:fldChar w:fldCharType="separate"/>
      </w:r>
      <w:r w:rsidR="003E7972">
        <w:rPr>
          <w:noProof/>
          <w:sz w:val="22"/>
          <w:szCs w:val="22"/>
        </w:rPr>
        <w:t>8</w:t>
      </w:r>
      <w:r w:rsidRPr="00DA39AE">
        <w:rPr>
          <w:sz w:val="22"/>
          <w:szCs w:val="22"/>
        </w:rPr>
        <w:fldChar w:fldCharType="end"/>
      </w:r>
      <w:r w:rsidRPr="00DA39AE">
        <w:rPr>
          <w:sz w:val="22"/>
          <w:szCs w:val="22"/>
        </w:rPr>
        <w:t>: Jupyter Lab showing by default the data directory</w:t>
      </w:r>
    </w:p>
    <w:p w14:paraId="499760FE" w14:textId="57DF9AD3" w:rsidR="000E08F6" w:rsidRDefault="00862FBD" w:rsidP="000E08F6">
      <w:pPr>
        <w:pStyle w:val="Heading3"/>
      </w:pPr>
      <w:r>
        <w:t xml:space="preserve"> </w:t>
      </w:r>
      <w:bookmarkStart w:id="5" w:name="_Toc164019845"/>
      <w:r w:rsidR="000E08F6">
        <w:t>2.</w:t>
      </w:r>
      <w:r w:rsidR="00EF0E5F">
        <w:t>4</w:t>
      </w:r>
      <w:r w:rsidR="000E08F6">
        <w:t xml:space="preserve"> openEO setup</w:t>
      </w:r>
      <w:r w:rsidR="00CE6B6D">
        <w:t xml:space="preserve"> using Anaconda Navigator</w:t>
      </w:r>
      <w:bookmarkEnd w:id="5"/>
    </w:p>
    <w:p w14:paraId="282B3584" w14:textId="1CB0E352" w:rsidR="001E5054" w:rsidRPr="001E5054" w:rsidRDefault="00EF0E5F" w:rsidP="001E5054">
      <w:r w:rsidRPr="001E5054">
        <w:t xml:space="preserve">openEO is an open-source API that allows access to </w:t>
      </w:r>
      <w:r w:rsidR="001E5054" w:rsidRPr="001E5054">
        <w:t xml:space="preserve">the earth observation satellite missions provided by the Copernicus program. These include Sentinel series of satellites used by this tool. </w:t>
      </w:r>
    </w:p>
    <w:p w14:paraId="0DC7ACB9" w14:textId="3411E597" w:rsidR="001E5054" w:rsidRDefault="001E5054" w:rsidP="001E5054">
      <w:r>
        <w:t>To install openEO you can first search in the Anaconda Navigator environments tab</w:t>
      </w:r>
      <w:r w:rsidR="00271474">
        <w:t xml:space="preserve"> for ‘openeo’. Make sure that ‘Not installed’ is selected (fig.9). If the package appears here, </w:t>
      </w:r>
      <w:r w:rsidR="00D16FA4">
        <w:t>click</w:t>
      </w:r>
      <w:r w:rsidR="00271474">
        <w:t xml:space="preserve"> its tick box and select apply. </w:t>
      </w:r>
    </w:p>
    <w:p w14:paraId="255AE9EE" w14:textId="77777777" w:rsidR="00271474" w:rsidRDefault="00271474" w:rsidP="00271474">
      <w:pPr>
        <w:keepNext/>
        <w:spacing w:after="0"/>
      </w:pPr>
      <w:r>
        <w:rPr>
          <w:noProof/>
        </w:rPr>
        <w:drawing>
          <wp:inline distT="0" distB="0" distL="0" distR="0" wp14:anchorId="1A2D97F6" wp14:editId="2366A29D">
            <wp:extent cx="5722620" cy="2255520"/>
            <wp:effectExtent l="0" t="0" r="0" b="0"/>
            <wp:docPr id="164349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6DB1738E" w14:textId="446DF9FB" w:rsidR="00271474" w:rsidRPr="00271474" w:rsidRDefault="00271474" w:rsidP="00271474">
      <w:pPr>
        <w:pStyle w:val="Caption"/>
        <w:jc w:val="center"/>
        <w:rPr>
          <w:sz w:val="22"/>
          <w:szCs w:val="22"/>
        </w:rPr>
      </w:pPr>
      <w:r w:rsidRPr="00271474">
        <w:rPr>
          <w:sz w:val="22"/>
          <w:szCs w:val="22"/>
        </w:rPr>
        <w:t xml:space="preserve">Figure </w:t>
      </w:r>
      <w:r w:rsidRPr="00271474">
        <w:rPr>
          <w:sz w:val="22"/>
          <w:szCs w:val="22"/>
        </w:rPr>
        <w:fldChar w:fldCharType="begin"/>
      </w:r>
      <w:r w:rsidRPr="00271474">
        <w:rPr>
          <w:sz w:val="22"/>
          <w:szCs w:val="22"/>
        </w:rPr>
        <w:instrText xml:space="preserve"> SEQ Figure \* ARABIC </w:instrText>
      </w:r>
      <w:r w:rsidRPr="00271474">
        <w:rPr>
          <w:sz w:val="22"/>
          <w:szCs w:val="22"/>
        </w:rPr>
        <w:fldChar w:fldCharType="separate"/>
      </w:r>
      <w:r w:rsidR="003E7972">
        <w:rPr>
          <w:noProof/>
          <w:sz w:val="22"/>
          <w:szCs w:val="22"/>
        </w:rPr>
        <w:t>9</w:t>
      </w:r>
      <w:r w:rsidRPr="00271474">
        <w:rPr>
          <w:sz w:val="22"/>
          <w:szCs w:val="22"/>
        </w:rPr>
        <w:fldChar w:fldCharType="end"/>
      </w:r>
      <w:r w:rsidRPr="00271474">
        <w:rPr>
          <w:sz w:val="22"/>
          <w:szCs w:val="22"/>
        </w:rPr>
        <w:t>: installing openEO from Anaconda Navigator.</w:t>
      </w:r>
    </w:p>
    <w:p w14:paraId="13C3AC1F" w14:textId="6371C431" w:rsidR="00D16FA4" w:rsidRDefault="00D16FA4" w:rsidP="00D16FA4">
      <w:r>
        <w:t xml:space="preserve">Next you will be presented with the following screen (fig.10). One this has finished processing the request. Simply click ‘apply’ to begin the installation. </w:t>
      </w:r>
    </w:p>
    <w:p w14:paraId="5736F796" w14:textId="77777777" w:rsidR="00D16FA4" w:rsidRDefault="00D16FA4" w:rsidP="00D16FA4">
      <w:pPr>
        <w:keepNext/>
        <w:spacing w:after="0"/>
        <w:jc w:val="center"/>
      </w:pPr>
      <w:r w:rsidRPr="00D16FA4">
        <w:rPr>
          <w:noProof/>
        </w:rPr>
        <w:lastRenderedPageBreak/>
        <w:drawing>
          <wp:inline distT="0" distB="0" distL="0" distR="0" wp14:anchorId="0E421AE6" wp14:editId="13F9C662">
            <wp:extent cx="3040265" cy="3055620"/>
            <wp:effectExtent l="19050" t="19050" r="27305" b="11430"/>
            <wp:docPr id="4350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3548" name=""/>
                    <pic:cNvPicPr/>
                  </pic:nvPicPr>
                  <pic:blipFill>
                    <a:blip r:embed="rId19"/>
                    <a:stretch>
                      <a:fillRect/>
                    </a:stretch>
                  </pic:blipFill>
                  <pic:spPr>
                    <a:xfrm>
                      <a:off x="0" y="0"/>
                      <a:ext cx="3043379" cy="3058749"/>
                    </a:xfrm>
                    <a:prstGeom prst="rect">
                      <a:avLst/>
                    </a:prstGeom>
                    <a:ln>
                      <a:solidFill>
                        <a:schemeClr val="bg2">
                          <a:lumMod val="25000"/>
                        </a:schemeClr>
                      </a:solidFill>
                    </a:ln>
                  </pic:spPr>
                </pic:pic>
              </a:graphicData>
            </a:graphic>
          </wp:inline>
        </w:drawing>
      </w:r>
    </w:p>
    <w:p w14:paraId="7BD93355" w14:textId="68CF17E6" w:rsidR="00271474" w:rsidRPr="00D16FA4" w:rsidRDefault="00D16FA4" w:rsidP="00D16FA4">
      <w:pPr>
        <w:pStyle w:val="Caption"/>
        <w:jc w:val="center"/>
        <w:rPr>
          <w:sz w:val="22"/>
          <w:szCs w:val="22"/>
        </w:rPr>
      </w:pPr>
      <w:r w:rsidRPr="00D16FA4">
        <w:rPr>
          <w:sz w:val="22"/>
          <w:szCs w:val="22"/>
        </w:rPr>
        <w:t xml:space="preserve">Figure </w:t>
      </w:r>
      <w:r w:rsidRPr="00D16FA4">
        <w:rPr>
          <w:sz w:val="22"/>
          <w:szCs w:val="22"/>
        </w:rPr>
        <w:fldChar w:fldCharType="begin"/>
      </w:r>
      <w:r w:rsidRPr="00D16FA4">
        <w:rPr>
          <w:sz w:val="22"/>
          <w:szCs w:val="22"/>
        </w:rPr>
        <w:instrText xml:space="preserve"> SEQ Figure \* ARABIC </w:instrText>
      </w:r>
      <w:r w:rsidRPr="00D16FA4">
        <w:rPr>
          <w:sz w:val="22"/>
          <w:szCs w:val="22"/>
        </w:rPr>
        <w:fldChar w:fldCharType="separate"/>
      </w:r>
      <w:r w:rsidR="003E7972">
        <w:rPr>
          <w:noProof/>
          <w:sz w:val="22"/>
          <w:szCs w:val="22"/>
        </w:rPr>
        <w:t>10</w:t>
      </w:r>
      <w:r w:rsidRPr="00D16FA4">
        <w:rPr>
          <w:sz w:val="22"/>
          <w:szCs w:val="22"/>
        </w:rPr>
        <w:fldChar w:fldCharType="end"/>
      </w:r>
      <w:r w:rsidRPr="00D16FA4">
        <w:rPr>
          <w:sz w:val="22"/>
          <w:szCs w:val="22"/>
        </w:rPr>
        <w:t>: Anaconda Navigator package installer loading screen.</w:t>
      </w:r>
    </w:p>
    <w:p w14:paraId="46975C18" w14:textId="439B212F" w:rsidR="00CE6B6D" w:rsidRDefault="00CE6B6D" w:rsidP="004C37D3">
      <w:pPr>
        <w:pStyle w:val="Heading2"/>
      </w:pPr>
      <w:bookmarkStart w:id="6" w:name="_Toc164019846"/>
      <w:r>
        <w:t>2.</w:t>
      </w:r>
      <w:r w:rsidR="00DE49EB">
        <w:t>5</w:t>
      </w:r>
      <w:r>
        <w:t xml:space="preserve"> openEO setup u</w:t>
      </w:r>
      <w:r w:rsidR="00A86F42">
        <w:t>s</w:t>
      </w:r>
      <w:r>
        <w:t xml:space="preserve">ing </w:t>
      </w:r>
      <w:r w:rsidR="00A86F42">
        <w:t>PyPi</w:t>
      </w:r>
      <w:bookmarkEnd w:id="6"/>
    </w:p>
    <w:p w14:paraId="5F1E9A2F" w14:textId="35F956FF" w:rsidR="00D16FA4" w:rsidRDefault="00CE6B6D" w:rsidP="00D16FA4">
      <w:r>
        <w:t>In the event that Anaconda Navigator cannot find openEO you can use</w:t>
      </w:r>
      <w:r w:rsidR="00A86F42">
        <w:t xml:space="preserve"> PyPi,</w:t>
      </w:r>
      <w:r>
        <w:t xml:space="preserve"> the </w:t>
      </w:r>
      <w:r w:rsidR="00A86F42">
        <w:t xml:space="preserve">official third-party software library for Python. </w:t>
      </w:r>
    </w:p>
    <w:p w14:paraId="3F690F02" w14:textId="47353FB6" w:rsidR="00D16FA4" w:rsidRPr="001E5054" w:rsidRDefault="00A86F42" w:rsidP="00D16FA4">
      <w:r>
        <w:t xml:space="preserve">Using the search function in the Anaconda Navigator Environments tab, search for ‘pip’, selecting the appropriate tick-box and then clicking apply (fig.11), then clicking apply once the install </w:t>
      </w:r>
      <w:r w:rsidR="00104BFA">
        <w:t xml:space="preserve">packages prompt (fig.10) has finished loading. </w:t>
      </w:r>
    </w:p>
    <w:p w14:paraId="64D4006E" w14:textId="77777777" w:rsidR="00A86F42" w:rsidRDefault="00A86F42" w:rsidP="00A86F42">
      <w:pPr>
        <w:keepNext/>
        <w:spacing w:after="0"/>
        <w:jc w:val="both"/>
      </w:pPr>
      <w:r>
        <w:rPr>
          <w:noProof/>
        </w:rPr>
        <w:drawing>
          <wp:inline distT="0" distB="0" distL="0" distR="0" wp14:anchorId="7C49D243" wp14:editId="4EC904AC">
            <wp:extent cx="5722620" cy="2255520"/>
            <wp:effectExtent l="0" t="0" r="0" b="0"/>
            <wp:docPr id="968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33144046" w14:textId="2649B3E6" w:rsidR="00862FBD" w:rsidRPr="00A86F42" w:rsidRDefault="00A86F42" w:rsidP="00A86F42">
      <w:pPr>
        <w:pStyle w:val="Caption"/>
        <w:jc w:val="center"/>
        <w:rPr>
          <w:sz w:val="22"/>
          <w:szCs w:val="22"/>
        </w:rPr>
      </w:pPr>
      <w:r w:rsidRPr="00A86F42">
        <w:rPr>
          <w:sz w:val="22"/>
          <w:szCs w:val="22"/>
        </w:rPr>
        <w:t xml:space="preserve">Figure </w:t>
      </w:r>
      <w:r w:rsidRPr="00A86F42">
        <w:rPr>
          <w:sz w:val="22"/>
          <w:szCs w:val="22"/>
        </w:rPr>
        <w:fldChar w:fldCharType="begin"/>
      </w:r>
      <w:r w:rsidRPr="00A86F42">
        <w:rPr>
          <w:sz w:val="22"/>
          <w:szCs w:val="22"/>
        </w:rPr>
        <w:instrText xml:space="preserve"> SEQ Figure \* ARABIC </w:instrText>
      </w:r>
      <w:r w:rsidRPr="00A86F42">
        <w:rPr>
          <w:sz w:val="22"/>
          <w:szCs w:val="22"/>
        </w:rPr>
        <w:fldChar w:fldCharType="separate"/>
      </w:r>
      <w:r w:rsidR="003E7972">
        <w:rPr>
          <w:noProof/>
          <w:sz w:val="22"/>
          <w:szCs w:val="22"/>
        </w:rPr>
        <w:t>11</w:t>
      </w:r>
      <w:r w:rsidRPr="00A86F42">
        <w:rPr>
          <w:sz w:val="22"/>
          <w:szCs w:val="22"/>
        </w:rPr>
        <w:fldChar w:fldCharType="end"/>
      </w:r>
      <w:r w:rsidRPr="00A86F42">
        <w:rPr>
          <w:sz w:val="22"/>
          <w:szCs w:val="22"/>
        </w:rPr>
        <w:t>: Installing pip via Anaconda Navigator</w:t>
      </w:r>
    </w:p>
    <w:p w14:paraId="7C1FCC8E" w14:textId="5119D853" w:rsidR="00104BFA" w:rsidRPr="005F1509" w:rsidRDefault="00104BFA" w:rsidP="00104BFA">
      <w:pPr>
        <w:jc w:val="both"/>
      </w:pPr>
      <w:r>
        <w:t xml:space="preserve">Open an Anaconda Navigator CMD.exe prompt (remembering as always activate your new environment before launching it) and type the following command. </w:t>
      </w:r>
    </w:p>
    <w:tbl>
      <w:tblPr>
        <w:tblStyle w:val="TableGrid"/>
        <w:tblW w:w="0" w:type="auto"/>
        <w:tblLook w:val="04A0" w:firstRow="1" w:lastRow="0" w:firstColumn="1" w:lastColumn="0" w:noHBand="0" w:noVBand="1"/>
      </w:tblPr>
      <w:tblGrid>
        <w:gridCol w:w="9016"/>
      </w:tblGrid>
      <w:tr w:rsidR="00104BFA" w14:paraId="2DD3641E" w14:textId="77777777" w:rsidTr="00E952BB">
        <w:tc>
          <w:tcPr>
            <w:tcW w:w="9016" w:type="dxa"/>
            <w:shd w:val="clear" w:color="auto" w:fill="000000" w:themeFill="text1"/>
          </w:tcPr>
          <w:p w14:paraId="6AF7570C" w14:textId="612B0493" w:rsidR="00104BFA" w:rsidRPr="005F1509" w:rsidRDefault="00104BFA" w:rsidP="00E9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Pr>
                <w:rFonts w:ascii="Courier New" w:eastAsia="Times New Roman" w:hAnsi="Courier New" w:cs="Courier New"/>
                <w:kern w:val="0"/>
                <w:sz w:val="21"/>
                <w:szCs w:val="21"/>
                <w:lang w:eastAsia="en-GB"/>
                <w14:ligatures w14:val="none"/>
              </w:rPr>
              <w:t>pip install openeo</w:t>
            </w:r>
          </w:p>
        </w:tc>
      </w:tr>
    </w:tbl>
    <w:p w14:paraId="39800E78" w14:textId="18DD7FCD" w:rsidR="00F83D48" w:rsidRDefault="00104BFA" w:rsidP="00104BFA">
      <w:pPr>
        <w:spacing w:before="240"/>
      </w:pPr>
      <w:r>
        <w:t xml:space="preserve">Once this has completed you can close the CMD.exe prompt window. </w:t>
      </w:r>
    </w:p>
    <w:p w14:paraId="3A090C00" w14:textId="77777777" w:rsidR="008C6AD1" w:rsidRDefault="008C6AD1" w:rsidP="00104BFA">
      <w:pPr>
        <w:spacing w:before="240"/>
      </w:pPr>
    </w:p>
    <w:p w14:paraId="3B002733" w14:textId="201E032C" w:rsidR="008C6AD1" w:rsidRDefault="008C6AD1" w:rsidP="004C37D3">
      <w:pPr>
        <w:pStyle w:val="Heading2"/>
      </w:pPr>
      <w:bookmarkStart w:id="7" w:name="_Toc164019847"/>
      <w:r>
        <w:lastRenderedPageBreak/>
        <w:t>2.</w:t>
      </w:r>
      <w:r w:rsidR="00DE49EB">
        <w:t>6</w:t>
      </w:r>
      <w:r>
        <w:t xml:space="preserve"> </w:t>
      </w:r>
      <w:r w:rsidR="00B03A9B">
        <w:t>Registering with Copernicus Data Space Ecosystem.</w:t>
      </w:r>
      <w:bookmarkEnd w:id="7"/>
      <w:r w:rsidR="00B03A9B">
        <w:t xml:space="preserve"> </w:t>
      </w:r>
    </w:p>
    <w:p w14:paraId="0A4947AD" w14:textId="68B30D69" w:rsidR="008C6AD1" w:rsidRDefault="00B03A9B" w:rsidP="00B03A9B">
      <w:pPr>
        <w:spacing w:before="240"/>
        <w:jc w:val="both"/>
      </w:pPr>
      <w:r>
        <w:t>Although it is possible to browse openEO metadata without being logged in</w:t>
      </w:r>
      <w:r w:rsidR="008C6AD1" w:rsidRPr="008C6AD1">
        <w:t>.</w:t>
      </w:r>
      <w:r>
        <w:t xml:space="preserve"> Accessing and analysing openEO data requires an authentication. To do this, you need to complete a Copernicus Data Space Ecosystem Registration. Go to </w:t>
      </w:r>
      <w:r w:rsidRPr="00B03A9B">
        <w:t>https://dataspace.copernicus.eu/</w:t>
      </w:r>
      <w:r>
        <w:t xml:space="preserve"> and click the green login button (fig.12)</w:t>
      </w:r>
    </w:p>
    <w:p w14:paraId="693F46D5" w14:textId="77777777" w:rsidR="00B03A9B" w:rsidRDefault="008C6AD1" w:rsidP="00B03A9B">
      <w:pPr>
        <w:keepNext/>
        <w:spacing w:before="240" w:after="0"/>
      </w:pPr>
      <w:r>
        <w:rPr>
          <w:noProof/>
        </w:rPr>
        <w:drawing>
          <wp:inline distT="0" distB="0" distL="0" distR="0" wp14:anchorId="4011A0A5" wp14:editId="2BF86CF2">
            <wp:extent cx="5730240" cy="3040380"/>
            <wp:effectExtent l="19050" t="19050" r="22860" b="26670"/>
            <wp:docPr id="50149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bg2">
                          <a:lumMod val="25000"/>
                        </a:schemeClr>
                      </a:solidFill>
                    </a:ln>
                  </pic:spPr>
                </pic:pic>
              </a:graphicData>
            </a:graphic>
          </wp:inline>
        </w:drawing>
      </w:r>
    </w:p>
    <w:p w14:paraId="3B8D3697" w14:textId="44901B9E" w:rsidR="00B03A9B" w:rsidRPr="00B03A9B" w:rsidRDefault="00B03A9B" w:rsidP="00B03A9B">
      <w:pPr>
        <w:pStyle w:val="Caption"/>
        <w:jc w:val="center"/>
        <w:rPr>
          <w:sz w:val="22"/>
          <w:szCs w:val="22"/>
        </w:rPr>
      </w:pPr>
      <w:r w:rsidRPr="00B03A9B">
        <w:rPr>
          <w:sz w:val="22"/>
          <w:szCs w:val="22"/>
        </w:rPr>
        <w:t xml:space="preserve">Figure </w:t>
      </w:r>
      <w:r w:rsidRPr="00B03A9B">
        <w:rPr>
          <w:sz w:val="22"/>
          <w:szCs w:val="22"/>
        </w:rPr>
        <w:fldChar w:fldCharType="begin"/>
      </w:r>
      <w:r w:rsidRPr="00B03A9B">
        <w:rPr>
          <w:sz w:val="22"/>
          <w:szCs w:val="22"/>
        </w:rPr>
        <w:instrText xml:space="preserve"> SEQ Figure \* ARABIC </w:instrText>
      </w:r>
      <w:r w:rsidRPr="00B03A9B">
        <w:rPr>
          <w:sz w:val="22"/>
          <w:szCs w:val="22"/>
        </w:rPr>
        <w:fldChar w:fldCharType="separate"/>
      </w:r>
      <w:r w:rsidR="003E7972">
        <w:rPr>
          <w:noProof/>
          <w:sz w:val="22"/>
          <w:szCs w:val="22"/>
        </w:rPr>
        <w:t>12</w:t>
      </w:r>
      <w:r w:rsidRPr="00B03A9B">
        <w:rPr>
          <w:sz w:val="22"/>
          <w:szCs w:val="22"/>
        </w:rPr>
        <w:fldChar w:fldCharType="end"/>
      </w:r>
      <w:r w:rsidRPr="00B03A9B">
        <w:rPr>
          <w:sz w:val="22"/>
          <w:szCs w:val="22"/>
        </w:rPr>
        <w:t>: Copernicus Dataspace landing page</w:t>
      </w:r>
      <w:r>
        <w:rPr>
          <w:sz w:val="22"/>
          <w:szCs w:val="22"/>
        </w:rPr>
        <w:t xml:space="preserve"> with login button highlighted in red.</w:t>
      </w:r>
    </w:p>
    <w:p w14:paraId="212C1B1F" w14:textId="77777777" w:rsidR="00B03A9B" w:rsidRDefault="00104BFA" w:rsidP="00104BFA">
      <w:pPr>
        <w:spacing w:before="240"/>
      </w:pPr>
      <w:r>
        <w:t xml:space="preserve"> </w:t>
      </w:r>
      <w:r w:rsidR="00B03A9B">
        <w:t>Next click the green ‘register’ button:</w:t>
      </w:r>
    </w:p>
    <w:p w14:paraId="4773719D" w14:textId="77777777" w:rsidR="00393384" w:rsidRDefault="00393384" w:rsidP="00393384">
      <w:pPr>
        <w:keepNext/>
        <w:spacing w:before="240" w:after="0"/>
      </w:pPr>
      <w:r>
        <w:rPr>
          <w:noProof/>
        </w:rPr>
        <w:drawing>
          <wp:inline distT="0" distB="0" distL="0" distR="0" wp14:anchorId="60326819" wp14:editId="05B7CBFC">
            <wp:extent cx="5730240" cy="3032760"/>
            <wp:effectExtent l="19050" t="19050" r="22860" b="15240"/>
            <wp:docPr id="181938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bg2">
                          <a:lumMod val="25000"/>
                        </a:schemeClr>
                      </a:solidFill>
                    </a:ln>
                  </pic:spPr>
                </pic:pic>
              </a:graphicData>
            </a:graphic>
          </wp:inline>
        </w:drawing>
      </w:r>
    </w:p>
    <w:p w14:paraId="32DA6509" w14:textId="1DC7436C" w:rsidR="00393384" w:rsidRPr="00393384" w:rsidRDefault="00393384" w:rsidP="00393384">
      <w:pPr>
        <w:pStyle w:val="Caption"/>
        <w:jc w:val="center"/>
        <w:rPr>
          <w:sz w:val="22"/>
          <w:szCs w:val="22"/>
        </w:rPr>
      </w:pPr>
      <w:r w:rsidRPr="00393384">
        <w:rPr>
          <w:sz w:val="22"/>
          <w:szCs w:val="22"/>
        </w:rPr>
        <w:t xml:space="preserve">Figure </w:t>
      </w:r>
      <w:r w:rsidRPr="00393384">
        <w:rPr>
          <w:sz w:val="22"/>
          <w:szCs w:val="22"/>
        </w:rPr>
        <w:fldChar w:fldCharType="begin"/>
      </w:r>
      <w:r w:rsidRPr="00393384">
        <w:rPr>
          <w:sz w:val="22"/>
          <w:szCs w:val="22"/>
        </w:rPr>
        <w:instrText xml:space="preserve"> SEQ Figure \* ARABIC </w:instrText>
      </w:r>
      <w:r w:rsidRPr="00393384">
        <w:rPr>
          <w:sz w:val="22"/>
          <w:szCs w:val="22"/>
        </w:rPr>
        <w:fldChar w:fldCharType="separate"/>
      </w:r>
      <w:r w:rsidR="003E7972">
        <w:rPr>
          <w:noProof/>
          <w:sz w:val="22"/>
          <w:szCs w:val="22"/>
        </w:rPr>
        <w:t>13</w:t>
      </w:r>
      <w:r w:rsidRPr="00393384">
        <w:rPr>
          <w:sz w:val="22"/>
          <w:szCs w:val="22"/>
        </w:rPr>
        <w:fldChar w:fldCharType="end"/>
      </w:r>
      <w:r w:rsidRPr="00393384">
        <w:rPr>
          <w:sz w:val="22"/>
          <w:szCs w:val="22"/>
        </w:rPr>
        <w:t>: Copernicus Dataspace sign in page.</w:t>
      </w:r>
    </w:p>
    <w:p w14:paraId="6F21FB6F" w14:textId="56C09D01" w:rsidR="00393384" w:rsidRDefault="00773672" w:rsidP="00773672">
      <w:pPr>
        <w:spacing w:before="240"/>
        <w:jc w:val="both"/>
      </w:pPr>
      <w:r>
        <w:t xml:space="preserve">On the following page, fill out the application form and then at the bottom, </w:t>
      </w:r>
      <w:r w:rsidR="00D53277">
        <w:t>complete the prompt to show that you are not a robot and then the green</w:t>
      </w:r>
      <w:r>
        <w:t xml:space="preserve"> ‘register’ </w:t>
      </w:r>
      <w:r w:rsidR="00D53277">
        <w:t xml:space="preserve">button </w:t>
      </w:r>
      <w:r>
        <w:t xml:space="preserve">(fig.14). </w:t>
      </w:r>
    </w:p>
    <w:p w14:paraId="72E43E4A" w14:textId="77777777" w:rsidR="00D53277" w:rsidRDefault="00773672" w:rsidP="00D53277">
      <w:pPr>
        <w:keepNext/>
        <w:spacing w:before="240" w:after="0"/>
      </w:pPr>
      <w:r>
        <w:rPr>
          <w:noProof/>
        </w:rPr>
        <w:lastRenderedPageBreak/>
        <w:drawing>
          <wp:inline distT="0" distB="0" distL="0" distR="0" wp14:anchorId="3F9A186C" wp14:editId="01BBC3D1">
            <wp:extent cx="5730240" cy="2834640"/>
            <wp:effectExtent l="19050" t="19050" r="22860" b="22860"/>
            <wp:docPr id="443649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solidFill>
                        <a:schemeClr val="bg2">
                          <a:lumMod val="25000"/>
                        </a:schemeClr>
                      </a:solidFill>
                    </a:ln>
                  </pic:spPr>
                </pic:pic>
              </a:graphicData>
            </a:graphic>
          </wp:inline>
        </w:drawing>
      </w:r>
    </w:p>
    <w:p w14:paraId="50187385" w14:textId="60998291" w:rsidR="00773672" w:rsidRPr="00D53277" w:rsidRDefault="00D53277" w:rsidP="00D53277">
      <w:pPr>
        <w:pStyle w:val="Caption"/>
        <w:jc w:val="center"/>
        <w:rPr>
          <w:sz w:val="22"/>
          <w:szCs w:val="22"/>
        </w:rPr>
      </w:pPr>
      <w:r w:rsidRPr="00D53277">
        <w:rPr>
          <w:sz w:val="22"/>
          <w:szCs w:val="22"/>
        </w:rPr>
        <w:t xml:space="preserve">Figure </w:t>
      </w:r>
      <w:r w:rsidRPr="00D53277">
        <w:rPr>
          <w:sz w:val="22"/>
          <w:szCs w:val="22"/>
        </w:rPr>
        <w:fldChar w:fldCharType="begin"/>
      </w:r>
      <w:r w:rsidRPr="00D53277">
        <w:rPr>
          <w:sz w:val="22"/>
          <w:szCs w:val="22"/>
        </w:rPr>
        <w:instrText xml:space="preserve"> SEQ Figure \* ARABIC </w:instrText>
      </w:r>
      <w:r w:rsidRPr="00D53277">
        <w:rPr>
          <w:sz w:val="22"/>
          <w:szCs w:val="22"/>
        </w:rPr>
        <w:fldChar w:fldCharType="separate"/>
      </w:r>
      <w:r w:rsidR="003E7972">
        <w:rPr>
          <w:noProof/>
          <w:sz w:val="22"/>
          <w:szCs w:val="22"/>
        </w:rPr>
        <w:t>14</w:t>
      </w:r>
      <w:r w:rsidRPr="00D53277">
        <w:rPr>
          <w:sz w:val="22"/>
          <w:szCs w:val="22"/>
        </w:rPr>
        <w:fldChar w:fldCharType="end"/>
      </w:r>
      <w:r w:rsidRPr="00D53277">
        <w:rPr>
          <w:sz w:val="22"/>
          <w:szCs w:val="22"/>
        </w:rPr>
        <w:t xml:space="preserve">: </w:t>
      </w:r>
      <w:r w:rsidR="00465F72">
        <w:rPr>
          <w:sz w:val="22"/>
          <w:szCs w:val="22"/>
        </w:rPr>
        <w:t>End</w:t>
      </w:r>
      <w:r w:rsidRPr="00D53277">
        <w:rPr>
          <w:sz w:val="22"/>
          <w:szCs w:val="22"/>
        </w:rPr>
        <w:t xml:space="preserve"> of Copernicus</w:t>
      </w:r>
      <w:r w:rsidRPr="00D53277">
        <w:rPr>
          <w:noProof/>
          <w:sz w:val="22"/>
          <w:szCs w:val="22"/>
        </w:rPr>
        <w:t xml:space="preserve"> registration page with register button highlighted in red.</w:t>
      </w:r>
    </w:p>
    <w:p w14:paraId="13EB8BCB" w14:textId="3A6C848E" w:rsidR="00DE49EB" w:rsidRDefault="00465F72" w:rsidP="00104BFA">
      <w:pPr>
        <w:spacing w:before="240"/>
      </w:pPr>
      <w:r>
        <w:t xml:space="preserve">Once registered, you will receive an email asking to verify your address. Click the </w:t>
      </w:r>
      <w:r w:rsidR="00DE49EB">
        <w:t xml:space="preserve">‘verify email address’ button as soon as you receive it. The registration process will then be complete and you can log-in with your email and chosen password. </w:t>
      </w:r>
    </w:p>
    <w:p w14:paraId="2E487066" w14:textId="207A6E70" w:rsidR="00A86F42" w:rsidRDefault="00DE49EB" w:rsidP="00104BFA">
      <w:pPr>
        <w:spacing w:before="240"/>
      </w:pPr>
      <w:r>
        <w:t xml:space="preserve">Should you have any problems with registration, you can email </w:t>
      </w:r>
      <w:r w:rsidRPr="00DE49EB">
        <w:t>help-login@dataspace.copernicus.eu</w:t>
      </w:r>
    </w:p>
    <w:p w14:paraId="500CF400" w14:textId="2C9A85E6" w:rsidR="00DE49EB" w:rsidRDefault="00DE49EB" w:rsidP="004C37D3">
      <w:pPr>
        <w:pStyle w:val="Heading2"/>
      </w:pPr>
      <w:bookmarkStart w:id="8" w:name="_Toc164019848"/>
      <w:r>
        <w:t>2.7 Authentication with openEO</w:t>
      </w:r>
      <w:bookmarkEnd w:id="8"/>
    </w:p>
    <w:p w14:paraId="0076EA39" w14:textId="15B083F8" w:rsidR="00A86F42" w:rsidRDefault="00DE49EB" w:rsidP="00DE49EB">
      <w:r>
        <w:t>The very first time the tool is run, the following section of code…</w:t>
      </w:r>
    </w:p>
    <w:tbl>
      <w:tblPr>
        <w:tblStyle w:val="TableGrid"/>
        <w:tblW w:w="0" w:type="auto"/>
        <w:tblLook w:val="04A0" w:firstRow="1" w:lastRow="0" w:firstColumn="1" w:lastColumn="0" w:noHBand="0" w:noVBand="1"/>
      </w:tblPr>
      <w:tblGrid>
        <w:gridCol w:w="9016"/>
      </w:tblGrid>
      <w:tr w:rsidR="00DE49EB" w:rsidRPr="00DE49EB" w14:paraId="21276952" w14:textId="77777777" w:rsidTr="00FA658A">
        <w:trPr>
          <w:trHeight w:val="1363"/>
        </w:trPr>
        <w:tc>
          <w:tcPr>
            <w:tcW w:w="9016" w:type="dxa"/>
            <w:shd w:val="clear" w:color="auto" w:fill="F2F2F2" w:themeFill="background1" w:themeFillShade="F2"/>
          </w:tcPr>
          <w:p w14:paraId="219E51BB" w14:textId="77777777" w:rsidR="00DE49EB" w:rsidRPr="002A00A9" w:rsidRDefault="00DE49EB" w:rsidP="00DE49EB">
            <w:pPr>
              <w:spacing w:before="240"/>
              <w:rPr>
                <w:rFonts w:ascii="Candara Light" w:hAnsi="Candara Light" w:cs="Times New Roman"/>
              </w:rPr>
            </w:pPr>
            <w:r w:rsidRPr="002A00A9">
              <w:rPr>
                <w:rFonts w:ascii="Candara Light" w:hAnsi="Candara Light" w:cs="Times New Roman"/>
              </w:rPr>
              <w:t>connection = openeo.connect(url="openeo.dataspace.copernicus.eu")</w:t>
            </w:r>
          </w:p>
          <w:p w14:paraId="5F0A1729" w14:textId="1AAE857A" w:rsidR="00DE49EB" w:rsidRPr="00DE49EB" w:rsidRDefault="00DE49EB" w:rsidP="00DE49EB">
            <w:pPr>
              <w:spacing w:before="240"/>
            </w:pPr>
            <w:r w:rsidRPr="002A00A9">
              <w:rPr>
                <w:rFonts w:ascii="Candara Light" w:hAnsi="Candara Light" w:cs="Times New Roman"/>
              </w:rPr>
              <w:t>connection.authenticate_oidc()</w:t>
            </w:r>
          </w:p>
        </w:tc>
      </w:tr>
    </w:tbl>
    <w:p w14:paraId="3C349D7C" w14:textId="35CCC21F" w:rsidR="00DE49EB" w:rsidRDefault="00DE49EB" w:rsidP="00DE49EB">
      <w:pPr>
        <w:spacing w:before="240"/>
      </w:pPr>
      <w:r>
        <w:t>… will provide you with a URL that will look something like this:</w:t>
      </w:r>
    </w:p>
    <w:tbl>
      <w:tblPr>
        <w:tblStyle w:val="TableGrid"/>
        <w:tblW w:w="0" w:type="auto"/>
        <w:tblLook w:val="04A0" w:firstRow="1" w:lastRow="0" w:firstColumn="1" w:lastColumn="0" w:noHBand="0" w:noVBand="1"/>
      </w:tblPr>
      <w:tblGrid>
        <w:gridCol w:w="9016"/>
      </w:tblGrid>
      <w:tr w:rsidR="00BB02ED" w:rsidRPr="00DE49EB" w14:paraId="4E2F694F" w14:textId="77777777" w:rsidTr="00FA658A">
        <w:trPr>
          <w:trHeight w:val="734"/>
        </w:trPr>
        <w:tc>
          <w:tcPr>
            <w:tcW w:w="9016" w:type="dxa"/>
            <w:shd w:val="clear" w:color="auto" w:fill="F2F2F2" w:themeFill="background1" w:themeFillShade="F2"/>
          </w:tcPr>
          <w:p w14:paraId="65216BBF" w14:textId="26689C4E" w:rsidR="00BB02ED" w:rsidRPr="002A00A9" w:rsidRDefault="00BB02ED" w:rsidP="00E952BB">
            <w:pPr>
              <w:spacing w:before="240"/>
              <w:rPr>
                <w:rFonts w:ascii="Candara Light" w:hAnsi="Candara Light"/>
              </w:rPr>
            </w:pPr>
            <w:r w:rsidRPr="002A00A9">
              <w:rPr>
                <w:rFonts w:ascii="Candara Light" w:hAnsi="Candara Light"/>
              </w:rPr>
              <w:t>Visit https://auth.example.com/device?user_code=EAXD-RQXV to authenticate.</w:t>
            </w:r>
          </w:p>
        </w:tc>
      </w:tr>
    </w:tbl>
    <w:p w14:paraId="2FFC4F5A" w14:textId="37D3F49B" w:rsidR="00DE49EB" w:rsidRDefault="00BB02ED" w:rsidP="00DE49EB">
      <w:pPr>
        <w:spacing w:before="240"/>
      </w:pPr>
      <w:r>
        <w:t>You need to copy this URL into your web browser and login using the Copernicus Data Space Ecosystem email and password.</w:t>
      </w:r>
      <w:r w:rsidR="00101281">
        <w:t xml:space="preserve"> Once this is complete, run tool’s Pyhton script again and it will receive an authentication token, printing the message:</w:t>
      </w:r>
    </w:p>
    <w:tbl>
      <w:tblPr>
        <w:tblStyle w:val="TableGrid"/>
        <w:tblW w:w="0" w:type="auto"/>
        <w:tblLook w:val="04A0" w:firstRow="1" w:lastRow="0" w:firstColumn="1" w:lastColumn="0" w:noHBand="0" w:noVBand="1"/>
      </w:tblPr>
      <w:tblGrid>
        <w:gridCol w:w="9016"/>
      </w:tblGrid>
      <w:tr w:rsidR="00101281" w:rsidRPr="00DE49EB" w14:paraId="6E0634C4" w14:textId="77777777" w:rsidTr="00FA658A">
        <w:trPr>
          <w:trHeight w:val="734"/>
        </w:trPr>
        <w:tc>
          <w:tcPr>
            <w:tcW w:w="9016" w:type="dxa"/>
            <w:shd w:val="clear" w:color="auto" w:fill="F2F2F2" w:themeFill="background1" w:themeFillShade="F2"/>
          </w:tcPr>
          <w:p w14:paraId="31C502B9" w14:textId="4CD25AF4" w:rsidR="00101281" w:rsidRPr="002A00A9" w:rsidRDefault="00101281" w:rsidP="00E952BB">
            <w:pPr>
              <w:spacing w:before="240"/>
              <w:rPr>
                <w:rFonts w:ascii="Candara Light" w:hAnsi="Candara Light"/>
              </w:rPr>
            </w:pPr>
            <w:r w:rsidRPr="002A00A9">
              <w:rPr>
                <w:rFonts w:ascii="Candara Light" w:hAnsi="Candara Light"/>
              </w:rPr>
              <w:t>Authorized successfully.</w:t>
            </w:r>
          </w:p>
        </w:tc>
      </w:tr>
    </w:tbl>
    <w:p w14:paraId="42A404BC" w14:textId="410EC269" w:rsidR="001D1DAE" w:rsidRDefault="002B3403" w:rsidP="002A1DAE">
      <w:pPr>
        <w:spacing w:before="240"/>
      </w:pPr>
      <w:r>
        <w:t xml:space="preserve">In future you may be prompted with a new URL to create a new authentication token, whereby you should repeat the steps of this section (2.7). </w:t>
      </w:r>
    </w:p>
    <w:p w14:paraId="7DD97BF2" w14:textId="2B5366B2" w:rsidR="001D1DAE" w:rsidRPr="004C37D3" w:rsidRDefault="001D1DAE" w:rsidP="004C37D3">
      <w:pPr>
        <w:pStyle w:val="Heading1"/>
      </w:pPr>
      <w:bookmarkStart w:id="9" w:name="_Toc164019849"/>
      <w:r w:rsidRPr="004C37D3">
        <w:lastRenderedPageBreak/>
        <w:t>3. Methodology</w:t>
      </w:r>
      <w:bookmarkEnd w:id="9"/>
    </w:p>
    <w:p w14:paraId="6D99A49B" w14:textId="33189E77" w:rsidR="009E7C77" w:rsidRDefault="009A00A2" w:rsidP="001D28C9">
      <w:pPr>
        <w:jc w:val="both"/>
      </w:pPr>
      <w:r>
        <w:t>The tool takes its primary data from the Copernicus Sentinel 5P CH</w:t>
      </w:r>
      <w:r w:rsidRPr="009A00A2">
        <w:rPr>
          <w:vertAlign w:val="subscript"/>
        </w:rPr>
        <w:t>4</w:t>
      </w:r>
      <w:r>
        <w:t xml:space="preserve"> dataset which </w:t>
      </w:r>
      <w:r w:rsidR="001D28C9">
        <w:t xml:space="preserve">became available </w:t>
      </w:r>
      <w:r>
        <w:t xml:space="preserve"> in 2021</w:t>
      </w:r>
      <w:r w:rsidR="001D28C9">
        <w:t xml:space="preserve">. This dataset provides daily methane measurements at a spatial resolution of 5.5 x 3.5km </w:t>
      </w:r>
    </w:p>
    <w:p w14:paraId="478BE1AD" w14:textId="5196933D" w:rsidR="00DD6D15" w:rsidRDefault="00DD6D15" w:rsidP="001D28C9">
      <w:pPr>
        <w:jc w:val="both"/>
      </w:pPr>
      <w:r>
        <w:t xml:space="preserve">The tool makes a timeseries of methane emissions for all 23 sites, displaying these on a chart allowing the user to see how many days an emission event lasts. </w:t>
      </w:r>
    </w:p>
    <w:p w14:paraId="1C5084BE" w14:textId="0DC15AD4" w:rsidR="00DD6D15" w:rsidRDefault="00DD6D15" w:rsidP="001D28C9">
      <w:pPr>
        <w:jc w:val="both"/>
      </w:pPr>
      <w:r>
        <w:t xml:space="preserve">The tool then allows the end user to </w:t>
      </w:r>
      <w:r w:rsidR="00851F51">
        <w:t xml:space="preserve">see a map of the methane data for a specific date over a specific landfill. Spatial statistics are then provided to estimate the peak level of methane in parts per billion as well as the average of the plume. </w:t>
      </w:r>
    </w:p>
    <w:p w14:paraId="4861498A" w14:textId="5EF43FF9" w:rsidR="00851F51" w:rsidRDefault="00851F51" w:rsidP="001D28C9">
      <w:pPr>
        <w:jc w:val="both"/>
      </w:pPr>
      <w:r>
        <w:rPr>
          <w:noProof/>
        </w:rPr>
        <w:drawing>
          <wp:inline distT="0" distB="0" distL="0" distR="0" wp14:anchorId="6CA916AD" wp14:editId="376BB1F1">
            <wp:extent cx="5731510" cy="2303145"/>
            <wp:effectExtent l="0" t="0" r="2540" b="1905"/>
            <wp:docPr id="805187630" name="Picture 9" descr="Methane measurements detected by Copernicus Sentinel-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hane measurements detected by Copernicus Sentinel-5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2BC71583" w14:textId="77777777" w:rsidR="009E7C77" w:rsidRDefault="009E7C77" w:rsidP="001D1DAE"/>
    <w:p w14:paraId="11D9D93D" w14:textId="3A4CB4F6" w:rsidR="001D1DAE" w:rsidRDefault="001D1DAE" w:rsidP="001D1DAE">
      <w:r>
        <w:t>A methods section that clearly explains what your code does – if you’re performing a certain kind of analysis, this should explain the steps of the analysis and the theory behind it. This section should be written in the style of a methods section for a journal article or technical report.</w:t>
      </w:r>
    </w:p>
    <w:p w14:paraId="276940B6" w14:textId="77777777" w:rsidR="000D2A86" w:rsidRPr="001D1DAE" w:rsidRDefault="000D2A86" w:rsidP="001D1DAE"/>
    <w:p w14:paraId="06FDD8FD" w14:textId="0C354D76" w:rsidR="001D1DAE" w:rsidRPr="000243C8" w:rsidRDefault="001D1DAE" w:rsidP="001D1DAE">
      <w:pPr>
        <w:pStyle w:val="Heading1"/>
      </w:pPr>
      <w:bookmarkStart w:id="10" w:name="_Toc164019850"/>
      <w:r>
        <w:t>4. Expected results</w:t>
      </w:r>
      <w:bookmarkEnd w:id="10"/>
    </w:p>
    <w:p w14:paraId="2A8A11F1" w14:textId="77777777" w:rsidR="001D1DAE" w:rsidRDefault="001D1DAE" w:rsidP="001D1DAE">
      <w:r w:rsidRPr="001D1DAE">
        <w:t xml:space="preserve">A section that explains the expected result of running your code. </w:t>
      </w:r>
    </w:p>
    <w:p w14:paraId="39593997" w14:textId="0D1AE40E" w:rsidR="001D1DAE" w:rsidRPr="000243C8" w:rsidRDefault="001D1DAE" w:rsidP="001D1DAE">
      <w:pPr>
        <w:pStyle w:val="Heading1"/>
      </w:pPr>
      <w:bookmarkStart w:id="11" w:name="_Toc164019851"/>
      <w:r>
        <w:t>5. Troubleshooting</w:t>
      </w:r>
      <w:bookmarkEnd w:id="11"/>
    </w:p>
    <w:p w14:paraId="4C0C21A7" w14:textId="77777777" w:rsidR="006B1EA3" w:rsidRDefault="001D1DAE" w:rsidP="001D1DAE">
      <w:r w:rsidRPr="001D1DAE">
        <w:t>A section that provides some troubleshooting advice in case things go wrong.</w:t>
      </w:r>
    </w:p>
    <w:p w14:paraId="61028A84" w14:textId="77777777" w:rsidR="006B1EA3" w:rsidRDefault="006B1EA3" w:rsidP="001D1DAE"/>
    <w:p w14:paraId="34C9E4D6" w14:textId="7026E097" w:rsidR="006B1EA3" w:rsidRDefault="006B1EA3" w:rsidP="006B1EA3">
      <w:r>
        <w:t xml:space="preserve">In the event that you get the following error: </w:t>
      </w:r>
      <w:r w:rsidR="001D1DAE" w:rsidRPr="001D1DAE">
        <w:t xml:space="preserve"> </w:t>
      </w:r>
    </w:p>
    <w:tbl>
      <w:tblPr>
        <w:tblStyle w:val="TableGrid"/>
        <w:tblW w:w="0" w:type="auto"/>
        <w:tblLook w:val="04A0" w:firstRow="1" w:lastRow="0" w:firstColumn="1" w:lastColumn="0" w:noHBand="0" w:noVBand="1"/>
      </w:tblPr>
      <w:tblGrid>
        <w:gridCol w:w="9016"/>
      </w:tblGrid>
      <w:tr w:rsidR="006B1EA3" w:rsidRPr="00DE49EB" w14:paraId="3E5469A6" w14:textId="77777777" w:rsidTr="006B1EA3">
        <w:trPr>
          <w:trHeight w:val="1004"/>
        </w:trPr>
        <w:tc>
          <w:tcPr>
            <w:tcW w:w="9016" w:type="dxa"/>
            <w:shd w:val="clear" w:color="auto" w:fill="FFDDDD"/>
          </w:tcPr>
          <w:p w14:paraId="405CAC8D" w14:textId="7CBD436D" w:rsidR="006B1EA3" w:rsidRPr="006B1EA3" w:rsidRDefault="006B1EA3" w:rsidP="00FC1473">
            <w:pPr>
              <w:spacing w:before="240"/>
              <w:rPr>
                <w:color w:val="FF0000"/>
              </w:rPr>
            </w:pPr>
            <w:r w:rsidRPr="006B1EA3">
              <w:rPr>
                <w:color w:val="FF0000"/>
              </w:rPr>
              <w:t>OpenEoApiError: [400] ConcurrentJobLimit: Job was not started because concurrent job limit (2) is reached. (ref: r-240413b5d1b240118da9f9ed90807c58)</w:t>
            </w:r>
          </w:p>
        </w:tc>
      </w:tr>
    </w:tbl>
    <w:p w14:paraId="232E29CD" w14:textId="3660F8FE" w:rsidR="006B1EA3" w:rsidRDefault="006B1EA3" w:rsidP="006B1EA3">
      <w:pPr>
        <w:spacing w:before="240"/>
      </w:pPr>
      <w:r>
        <w:t xml:space="preserve">This can happen when the tool is run, cancelled and then run again. If </w:t>
      </w:r>
      <w:r w:rsidR="009838C3">
        <w:t xml:space="preserve">this happens the process is still running in the background and needs to be cancelled. </w:t>
      </w:r>
    </w:p>
    <w:p w14:paraId="5C3F0770" w14:textId="04F7D6D5" w:rsidR="009838C3" w:rsidRDefault="009838C3" w:rsidP="006B1EA3">
      <w:pPr>
        <w:spacing w:before="240"/>
      </w:pPr>
      <w:r>
        <w:t xml:space="preserve">To do this go to the following URL: </w:t>
      </w:r>
      <w:hyperlink r:id="rId25" w:history="1">
        <w:r w:rsidRPr="00A61DAB">
          <w:rPr>
            <w:rStyle w:val="Hyperlink"/>
          </w:rPr>
          <w:t>https://openeo.dataspace.copernicus.eu/</w:t>
        </w:r>
      </w:hyperlink>
    </w:p>
    <w:p w14:paraId="37B0A492" w14:textId="44A768AF" w:rsidR="009838C3" w:rsidRDefault="009838C3" w:rsidP="006B1EA3">
      <w:pPr>
        <w:spacing w:before="240"/>
      </w:pPr>
      <w:r>
        <w:lastRenderedPageBreak/>
        <w:t>You will be presented with the following screen (fig.?)</w:t>
      </w:r>
    </w:p>
    <w:p w14:paraId="5AFFD16A" w14:textId="77777777" w:rsidR="009838C3" w:rsidRDefault="009838C3" w:rsidP="009838C3">
      <w:pPr>
        <w:keepNext/>
        <w:spacing w:before="240" w:after="0"/>
      </w:pPr>
      <w:r>
        <w:rPr>
          <w:noProof/>
        </w:rPr>
        <w:drawing>
          <wp:inline distT="0" distB="0" distL="0" distR="0" wp14:anchorId="55300866" wp14:editId="7A296B9C">
            <wp:extent cx="5731510" cy="3027680"/>
            <wp:effectExtent l="19050" t="19050" r="21590" b="20320"/>
            <wp:docPr id="12915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solidFill>
                        <a:schemeClr val="bg2">
                          <a:lumMod val="50000"/>
                        </a:schemeClr>
                      </a:solidFill>
                    </a:ln>
                  </pic:spPr>
                </pic:pic>
              </a:graphicData>
            </a:graphic>
          </wp:inline>
        </w:drawing>
      </w:r>
    </w:p>
    <w:p w14:paraId="5AE953BB" w14:textId="6F902482" w:rsidR="009838C3" w:rsidRPr="009838C3" w:rsidRDefault="009838C3" w:rsidP="009838C3">
      <w:pPr>
        <w:pStyle w:val="Caption"/>
        <w:jc w:val="center"/>
        <w:rPr>
          <w:sz w:val="22"/>
          <w:szCs w:val="22"/>
        </w:rPr>
      </w:pPr>
      <w:r w:rsidRPr="009838C3">
        <w:rPr>
          <w:sz w:val="22"/>
          <w:szCs w:val="22"/>
        </w:rPr>
        <w:t xml:space="preserve">Figure </w:t>
      </w:r>
      <w:r w:rsidRPr="009838C3">
        <w:rPr>
          <w:sz w:val="22"/>
          <w:szCs w:val="22"/>
        </w:rPr>
        <w:fldChar w:fldCharType="begin"/>
      </w:r>
      <w:r w:rsidRPr="009838C3">
        <w:rPr>
          <w:sz w:val="22"/>
          <w:szCs w:val="22"/>
        </w:rPr>
        <w:instrText xml:space="preserve"> SEQ Figure \* ARABIC </w:instrText>
      </w:r>
      <w:r w:rsidRPr="009838C3">
        <w:rPr>
          <w:sz w:val="22"/>
          <w:szCs w:val="22"/>
        </w:rPr>
        <w:fldChar w:fldCharType="separate"/>
      </w:r>
      <w:r w:rsidR="003E7972">
        <w:rPr>
          <w:noProof/>
          <w:sz w:val="22"/>
          <w:szCs w:val="22"/>
        </w:rPr>
        <w:t>15</w:t>
      </w:r>
      <w:r w:rsidRPr="009838C3">
        <w:rPr>
          <w:sz w:val="22"/>
          <w:szCs w:val="22"/>
        </w:rPr>
        <w:fldChar w:fldCharType="end"/>
      </w:r>
      <w:r w:rsidRPr="009838C3">
        <w:rPr>
          <w:sz w:val="22"/>
          <w:szCs w:val="22"/>
        </w:rPr>
        <w:t>: OpenEO Web Editor with login button highlighted in red</w:t>
      </w:r>
    </w:p>
    <w:p w14:paraId="7C5064DA" w14:textId="42BBF260" w:rsidR="006B1EA3" w:rsidRDefault="003E7972" w:rsidP="001D1DAE">
      <w:r>
        <w:t xml:space="preserve">You will then see the following screen. </w:t>
      </w:r>
    </w:p>
    <w:p w14:paraId="19E81F10" w14:textId="77777777" w:rsidR="003E7972" w:rsidRDefault="003E7972" w:rsidP="003E7972">
      <w:pPr>
        <w:keepNext/>
        <w:spacing w:after="0"/>
      </w:pPr>
      <w:r>
        <w:rPr>
          <w:noProof/>
        </w:rPr>
        <w:drawing>
          <wp:inline distT="0" distB="0" distL="0" distR="0" wp14:anchorId="6F4A5960" wp14:editId="257CE220">
            <wp:extent cx="5731510" cy="3037205"/>
            <wp:effectExtent l="19050" t="19050" r="21590" b="10795"/>
            <wp:docPr id="38876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D5F28B0" w14:textId="6824F7A7" w:rsidR="003E7972" w:rsidRP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Pr>
          <w:noProof/>
          <w:sz w:val="22"/>
          <w:szCs w:val="22"/>
        </w:rPr>
        <w:t>16</w:t>
      </w:r>
      <w:r w:rsidRPr="003E7972">
        <w:rPr>
          <w:sz w:val="22"/>
          <w:szCs w:val="22"/>
        </w:rPr>
        <w:fldChar w:fldCharType="end"/>
      </w:r>
      <w:r w:rsidRPr="003E7972">
        <w:rPr>
          <w:sz w:val="22"/>
          <w:szCs w:val="22"/>
        </w:rPr>
        <w:t>: OpenEO Web editor login prompt with login button highlighted in red.</w:t>
      </w:r>
    </w:p>
    <w:p w14:paraId="30FC184D" w14:textId="3D3E19D2" w:rsidR="009838C3" w:rsidRDefault="003E7972" w:rsidP="001D1DAE">
      <w:r>
        <w:t xml:space="preserve">Simply click the highlighted button and follow the process. You should then be returned to the OpenEO web editor but now you will see a list of processes including the active ones. </w:t>
      </w:r>
    </w:p>
    <w:p w14:paraId="269033A9" w14:textId="77777777" w:rsidR="003E7972" w:rsidRDefault="003E7972" w:rsidP="003E7972">
      <w:pPr>
        <w:keepNext/>
        <w:spacing w:after="0"/>
      </w:pPr>
      <w:r>
        <w:rPr>
          <w:noProof/>
        </w:rPr>
        <w:lastRenderedPageBreak/>
        <w:drawing>
          <wp:inline distT="0" distB="0" distL="0" distR="0" wp14:anchorId="79D821B7" wp14:editId="59121357">
            <wp:extent cx="5731510" cy="3037205"/>
            <wp:effectExtent l="19050" t="19050" r="21590" b="10795"/>
            <wp:docPr id="79873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0FED79D" w14:textId="101DC02B" w:rsid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Pr="003E7972">
        <w:rPr>
          <w:noProof/>
          <w:sz w:val="22"/>
          <w:szCs w:val="22"/>
        </w:rPr>
        <w:t>17</w:t>
      </w:r>
      <w:r w:rsidRPr="003E7972">
        <w:rPr>
          <w:sz w:val="22"/>
          <w:szCs w:val="22"/>
        </w:rPr>
        <w:fldChar w:fldCharType="end"/>
      </w:r>
      <w:r w:rsidRPr="003E7972">
        <w:rPr>
          <w:sz w:val="22"/>
          <w:szCs w:val="22"/>
        </w:rPr>
        <w:t>: OpenEO Web Editor showing batch job screen, with running job and delete button highlighted.</w:t>
      </w:r>
    </w:p>
    <w:p w14:paraId="25865A63" w14:textId="65701742" w:rsidR="00822886" w:rsidRPr="00822886" w:rsidRDefault="00822886" w:rsidP="00822886">
      <w:r>
        <w:t xml:space="preserve">To stop the process, simply click the highlighted bin button (delete). This should allow the tool to work normally again. </w:t>
      </w:r>
    </w:p>
    <w:p w14:paraId="58FE8CEB" w14:textId="0B1E3D5C" w:rsidR="009F7F27" w:rsidRDefault="001D1DAE" w:rsidP="009A1E83">
      <w:pPr>
        <w:pStyle w:val="Heading1"/>
      </w:pPr>
      <w:bookmarkStart w:id="12" w:name="_Toc164019852"/>
      <w:r>
        <w:t>6</w:t>
      </w:r>
      <w:r w:rsidR="009F7F27">
        <w:t>. References</w:t>
      </w:r>
      <w:bookmarkEnd w:id="12"/>
    </w:p>
    <w:p w14:paraId="7925DA15" w14:textId="672CB9AE" w:rsidR="000D7802" w:rsidRDefault="000D7802" w:rsidP="00A445B6">
      <w:pPr>
        <w:jc w:val="both"/>
      </w:pPr>
      <w:r w:rsidRPr="000D7802">
        <w:t>Castillo-Giménez, J., Montañés, A., &amp; Picazo-Tadeo, A.J. (2019). Performance in the treatment of municipal waste: Are European Union member states so different? Science of the Total Environment, 687, 1305-1314.</w:t>
      </w:r>
    </w:p>
    <w:p w14:paraId="476AC54D" w14:textId="2A0ABDF3" w:rsidR="00270C77" w:rsidRDefault="00270C77" w:rsidP="00A445B6">
      <w:pPr>
        <w:jc w:val="both"/>
      </w:pPr>
      <w:r w:rsidRPr="00270C77">
        <w:t>European Union. (1999). Council Directive 1999/31/EC of 26 April 1999 on the landfill of waste. Retrieved April 14, 2024, from:  https://eur-lex.europa.eu/eli/dir/1999/31/2018-07-04</w:t>
      </w:r>
    </w:p>
    <w:p w14:paraId="2C9DAB2B" w14:textId="5D98BBD5" w:rsidR="00A04048" w:rsidRDefault="00A04048" w:rsidP="00A445B6">
      <w:pPr>
        <w:jc w:val="both"/>
      </w:pPr>
      <w:r w:rsidRPr="00A04048">
        <w:t>European Space Agency (2021) Satellites detect large methane emissions from Madrid landfills. Available at: https://www.esa.int/Applications/Observing_the_Earth/Satellites_detect_large_methane_emissions_from_Madrid_landfills (Accessed: April 11, 2024).</w:t>
      </w:r>
    </w:p>
    <w:p w14:paraId="1CF0C6DE" w14:textId="2043A094" w:rsidR="0047079A" w:rsidRDefault="0047079A" w:rsidP="00A445B6">
      <w:pPr>
        <w:jc w:val="both"/>
      </w:pPr>
      <w:r w:rsidRPr="0047079A">
        <w:t>Eurostat. (202</w:t>
      </w:r>
      <w:r>
        <w:t>2</w:t>
      </w:r>
      <w:r w:rsidRPr="0047079A">
        <w:t>). Municipal waste statistics. Retrieved April 14, 2024, from: https://ec.europa.eu/eurostat/statistics-explained/index.php?title=Municipal_waste_statistics</w:t>
      </w:r>
    </w:p>
    <w:p w14:paraId="2066E9AB" w14:textId="188C0114" w:rsidR="00E421E5" w:rsidRDefault="00E421E5" w:rsidP="00A445B6">
      <w:pPr>
        <w:jc w:val="both"/>
      </w:pPr>
      <w:r w:rsidRPr="00E421E5">
        <w:t>Ferronato, N., Torretta, V., Ragazzi, M., &amp; Rada, E.C. (2017). Waste mismanagement in developing countries: A case study of environmental contamination. UPB Sci. Bull, 79(2), 185-196.</w:t>
      </w:r>
    </w:p>
    <w:p w14:paraId="50925674" w14:textId="19A8ECBC" w:rsidR="00A04048" w:rsidRDefault="00A04048" w:rsidP="00A445B6">
      <w:pPr>
        <w:jc w:val="both"/>
      </w:pPr>
      <w:r w:rsidRPr="00A04048">
        <w:t>Grupo SPR (2020) Spain is the European country that throws the most waste into dumps. Available at: https://www.grupo-spr.com/en/spain-waste-dumps/ (Accessed: April 11, 2024).</w:t>
      </w:r>
    </w:p>
    <w:p w14:paraId="6F4DDC2A" w14:textId="09659863" w:rsidR="001D1DAE" w:rsidRDefault="009E7C77" w:rsidP="00A445B6">
      <w:pPr>
        <w:jc w:val="both"/>
      </w:pPr>
      <w:r w:rsidRPr="009E7C77">
        <w:t>Pandey, S., van Nistelrooij, M., Maasakkers, J.D., Sutar, P., Houweling, S., Varon, D.J., Tol, P., Gains, D., Worden, J., &amp; Aben, I. (2023). Daily detection and quantification of methane leaks using Sentinel-3: a tiered satellite observation approach with Sentinel-2 and Sentinel-5p. Remote Sensing of Environment, 296, 113716.</w:t>
      </w:r>
    </w:p>
    <w:p w14:paraId="28AB9AAE" w14:textId="78DE069A" w:rsidR="00D479E8" w:rsidRDefault="00D479E8" w:rsidP="00A445B6">
      <w:pPr>
        <w:jc w:val="both"/>
      </w:pPr>
      <w:r w:rsidRPr="00D479E8">
        <w:lastRenderedPageBreak/>
        <w:t>Themelis, N.J. and Ulloa, P.A. (2007). Methane generation in landfills. Renewable Energy, 32(7), 1243-1257.</w:t>
      </w:r>
    </w:p>
    <w:p w14:paraId="1C3FC50E" w14:textId="6BB98869" w:rsidR="002C4369" w:rsidRDefault="002C4369" w:rsidP="00A445B6">
      <w:pPr>
        <w:jc w:val="both"/>
      </w:pPr>
      <w:r w:rsidRPr="002C4369">
        <w:t>Vigano, I., Van Weelden, H., Holzinger, R., Keppler, F., McLeod, A., &amp; Röckmann, T. (2008). Effect of UV radiation and temperature on the emission of methane from plant biomass and structural components. Biogeosciences, 5(3), 937-947.</w:t>
      </w:r>
    </w:p>
    <w:sectPr w:rsidR="002C4369">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BD862" w14:textId="77777777" w:rsidR="00311CE1" w:rsidRDefault="00311CE1" w:rsidP="00346990">
      <w:pPr>
        <w:spacing w:after="0" w:line="240" w:lineRule="auto"/>
      </w:pPr>
      <w:r>
        <w:separator/>
      </w:r>
    </w:p>
  </w:endnote>
  <w:endnote w:type="continuationSeparator" w:id="0">
    <w:p w14:paraId="34FC5AC4" w14:textId="77777777" w:rsidR="00311CE1" w:rsidRDefault="00311CE1" w:rsidP="00346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7291"/>
      <w:docPartObj>
        <w:docPartGallery w:val="Page Numbers (Bottom of Page)"/>
        <w:docPartUnique/>
      </w:docPartObj>
    </w:sdtPr>
    <w:sdtEndPr>
      <w:rPr>
        <w:noProof/>
      </w:rPr>
    </w:sdtEndPr>
    <w:sdtContent>
      <w:p w14:paraId="5D38130F" w14:textId="3AFE47D2" w:rsidR="00AC6E03" w:rsidRDefault="00AC6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287B" w14:textId="77777777" w:rsidR="00AC6E03" w:rsidRDefault="00AC6E03" w:rsidP="00AC6E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D5D7D" w14:textId="77777777" w:rsidR="00311CE1" w:rsidRDefault="00311CE1" w:rsidP="00346990">
      <w:pPr>
        <w:spacing w:after="0" w:line="240" w:lineRule="auto"/>
      </w:pPr>
      <w:r>
        <w:separator/>
      </w:r>
    </w:p>
  </w:footnote>
  <w:footnote w:type="continuationSeparator" w:id="0">
    <w:p w14:paraId="46BC5D09" w14:textId="77777777" w:rsidR="00311CE1" w:rsidRDefault="00311CE1" w:rsidP="00346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47EAC" w14:textId="3312E41F" w:rsidR="00346990" w:rsidRDefault="00346990">
    <w:pPr>
      <w:pStyle w:val="Header"/>
    </w:pPr>
    <w:r>
      <w:t xml:space="preserve">EGM721 – Nicholas Kinsella                                                                                                           </w:t>
    </w:r>
    <w:r w:rsidR="008D0345">
      <w:t>26</w:t>
    </w:r>
    <w:r>
      <w:t xml:space="preserve"> April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20483"/>
    <w:multiLevelType w:val="hybridMultilevel"/>
    <w:tmpl w:val="9262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CC6440"/>
    <w:multiLevelType w:val="hybridMultilevel"/>
    <w:tmpl w:val="E1E80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69631E"/>
    <w:multiLevelType w:val="hybridMultilevel"/>
    <w:tmpl w:val="7C02F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AD1297"/>
    <w:multiLevelType w:val="hybridMultilevel"/>
    <w:tmpl w:val="BBA2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DF773C"/>
    <w:multiLevelType w:val="hybridMultilevel"/>
    <w:tmpl w:val="FBEAD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CA2365"/>
    <w:multiLevelType w:val="hybridMultilevel"/>
    <w:tmpl w:val="48C66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1E10E4"/>
    <w:multiLevelType w:val="hybridMultilevel"/>
    <w:tmpl w:val="500E9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DF1E3F"/>
    <w:multiLevelType w:val="hybridMultilevel"/>
    <w:tmpl w:val="FEAC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C87081"/>
    <w:multiLevelType w:val="hybridMultilevel"/>
    <w:tmpl w:val="98C8D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041C10"/>
    <w:multiLevelType w:val="hybridMultilevel"/>
    <w:tmpl w:val="A61868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2C661B"/>
    <w:multiLevelType w:val="hybridMultilevel"/>
    <w:tmpl w:val="2D7A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C336E"/>
    <w:multiLevelType w:val="hybridMultilevel"/>
    <w:tmpl w:val="6FBE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453680"/>
    <w:multiLevelType w:val="hybridMultilevel"/>
    <w:tmpl w:val="338CE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2641EE0"/>
    <w:multiLevelType w:val="hybridMultilevel"/>
    <w:tmpl w:val="4BC07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016545"/>
    <w:multiLevelType w:val="hybridMultilevel"/>
    <w:tmpl w:val="9396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214F48"/>
    <w:multiLevelType w:val="hybridMultilevel"/>
    <w:tmpl w:val="3D58BC2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DC868EF"/>
    <w:multiLevelType w:val="hybridMultilevel"/>
    <w:tmpl w:val="AAB8E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4507A3"/>
    <w:multiLevelType w:val="hybridMultilevel"/>
    <w:tmpl w:val="3ABE1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808614">
    <w:abstractNumId w:val="4"/>
  </w:num>
  <w:num w:numId="2" w16cid:durableId="1247612992">
    <w:abstractNumId w:val="15"/>
  </w:num>
  <w:num w:numId="3" w16cid:durableId="350572088">
    <w:abstractNumId w:val="0"/>
  </w:num>
  <w:num w:numId="4" w16cid:durableId="172957870">
    <w:abstractNumId w:val="14"/>
  </w:num>
  <w:num w:numId="5" w16cid:durableId="1195657170">
    <w:abstractNumId w:val="2"/>
  </w:num>
  <w:num w:numId="6" w16cid:durableId="1322195095">
    <w:abstractNumId w:val="3"/>
  </w:num>
  <w:num w:numId="7" w16cid:durableId="1927879389">
    <w:abstractNumId w:val="6"/>
  </w:num>
  <w:num w:numId="8" w16cid:durableId="2131437378">
    <w:abstractNumId w:val="10"/>
  </w:num>
  <w:num w:numId="9" w16cid:durableId="1557348861">
    <w:abstractNumId w:val="11"/>
  </w:num>
  <w:num w:numId="10" w16cid:durableId="16663180">
    <w:abstractNumId w:val="9"/>
  </w:num>
  <w:num w:numId="11" w16cid:durableId="395321204">
    <w:abstractNumId w:val="12"/>
  </w:num>
  <w:num w:numId="12" w16cid:durableId="2146970702">
    <w:abstractNumId w:val="1"/>
  </w:num>
  <w:num w:numId="13" w16cid:durableId="1670055707">
    <w:abstractNumId w:val="13"/>
  </w:num>
  <w:num w:numId="14" w16cid:durableId="1797674290">
    <w:abstractNumId w:val="8"/>
  </w:num>
  <w:num w:numId="15" w16cid:durableId="900753549">
    <w:abstractNumId w:val="5"/>
  </w:num>
  <w:num w:numId="16" w16cid:durableId="1619335754">
    <w:abstractNumId w:val="7"/>
  </w:num>
  <w:num w:numId="17" w16cid:durableId="1730493006">
    <w:abstractNumId w:val="17"/>
  </w:num>
  <w:num w:numId="18" w16cid:durableId="14178275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27"/>
    <w:rsid w:val="00005102"/>
    <w:rsid w:val="000069B4"/>
    <w:rsid w:val="00016EA0"/>
    <w:rsid w:val="000243C8"/>
    <w:rsid w:val="00032207"/>
    <w:rsid w:val="00054CFE"/>
    <w:rsid w:val="00055023"/>
    <w:rsid w:val="00065BB5"/>
    <w:rsid w:val="000A050E"/>
    <w:rsid w:val="000A1443"/>
    <w:rsid w:val="000A3798"/>
    <w:rsid w:val="000A65EB"/>
    <w:rsid w:val="000B18E2"/>
    <w:rsid w:val="000C6EB3"/>
    <w:rsid w:val="000D2A86"/>
    <w:rsid w:val="000D3AFF"/>
    <w:rsid w:val="000D7802"/>
    <w:rsid w:val="000E08F6"/>
    <w:rsid w:val="000F71DC"/>
    <w:rsid w:val="00100FA3"/>
    <w:rsid w:val="00101281"/>
    <w:rsid w:val="00104BFA"/>
    <w:rsid w:val="0010601C"/>
    <w:rsid w:val="00113D4D"/>
    <w:rsid w:val="001230E8"/>
    <w:rsid w:val="00123EDC"/>
    <w:rsid w:val="00125A28"/>
    <w:rsid w:val="00127919"/>
    <w:rsid w:val="00134343"/>
    <w:rsid w:val="00136FC0"/>
    <w:rsid w:val="00142298"/>
    <w:rsid w:val="001447C4"/>
    <w:rsid w:val="00147A02"/>
    <w:rsid w:val="001535A0"/>
    <w:rsid w:val="001730F4"/>
    <w:rsid w:val="001840B3"/>
    <w:rsid w:val="001866A2"/>
    <w:rsid w:val="00197C0A"/>
    <w:rsid w:val="001A0EA0"/>
    <w:rsid w:val="001B5747"/>
    <w:rsid w:val="001C0818"/>
    <w:rsid w:val="001D01A8"/>
    <w:rsid w:val="001D1DAE"/>
    <w:rsid w:val="001D28C9"/>
    <w:rsid w:val="001D6166"/>
    <w:rsid w:val="001D623D"/>
    <w:rsid w:val="001E5054"/>
    <w:rsid w:val="001F290C"/>
    <w:rsid w:val="001F4B9E"/>
    <w:rsid w:val="0020018A"/>
    <w:rsid w:val="00201C0A"/>
    <w:rsid w:val="00206D4D"/>
    <w:rsid w:val="0021744E"/>
    <w:rsid w:val="0022022F"/>
    <w:rsid w:val="002263BA"/>
    <w:rsid w:val="00233498"/>
    <w:rsid w:val="00233562"/>
    <w:rsid w:val="00251ADE"/>
    <w:rsid w:val="0025220E"/>
    <w:rsid w:val="00265E04"/>
    <w:rsid w:val="00267440"/>
    <w:rsid w:val="00270C77"/>
    <w:rsid w:val="00271474"/>
    <w:rsid w:val="002A00A9"/>
    <w:rsid w:val="002A1DAE"/>
    <w:rsid w:val="002A36F0"/>
    <w:rsid w:val="002B3403"/>
    <w:rsid w:val="002B728F"/>
    <w:rsid w:val="002B747F"/>
    <w:rsid w:val="002C248B"/>
    <w:rsid w:val="002C4369"/>
    <w:rsid w:val="002E6ABF"/>
    <w:rsid w:val="00301DDD"/>
    <w:rsid w:val="00310344"/>
    <w:rsid w:val="00311CE1"/>
    <w:rsid w:val="003314C6"/>
    <w:rsid w:val="00331AFA"/>
    <w:rsid w:val="003378AA"/>
    <w:rsid w:val="00341F30"/>
    <w:rsid w:val="00346574"/>
    <w:rsid w:val="00346990"/>
    <w:rsid w:val="00356D31"/>
    <w:rsid w:val="00360CFD"/>
    <w:rsid w:val="00362D08"/>
    <w:rsid w:val="003678F5"/>
    <w:rsid w:val="0036793E"/>
    <w:rsid w:val="003770FA"/>
    <w:rsid w:val="00377BA9"/>
    <w:rsid w:val="0038330E"/>
    <w:rsid w:val="00393384"/>
    <w:rsid w:val="00393CBE"/>
    <w:rsid w:val="00395A70"/>
    <w:rsid w:val="00396F13"/>
    <w:rsid w:val="003A17A9"/>
    <w:rsid w:val="003B42FC"/>
    <w:rsid w:val="003B532D"/>
    <w:rsid w:val="003C6CE8"/>
    <w:rsid w:val="003D7175"/>
    <w:rsid w:val="003D7E3F"/>
    <w:rsid w:val="003E0FAF"/>
    <w:rsid w:val="003E78D0"/>
    <w:rsid w:val="003E7972"/>
    <w:rsid w:val="003F219F"/>
    <w:rsid w:val="0040213E"/>
    <w:rsid w:val="0040669A"/>
    <w:rsid w:val="00415D71"/>
    <w:rsid w:val="004207F9"/>
    <w:rsid w:val="004313D0"/>
    <w:rsid w:val="00434A18"/>
    <w:rsid w:val="00465F72"/>
    <w:rsid w:val="0047079A"/>
    <w:rsid w:val="00477506"/>
    <w:rsid w:val="00482BA6"/>
    <w:rsid w:val="00486188"/>
    <w:rsid w:val="004876BF"/>
    <w:rsid w:val="00492AA0"/>
    <w:rsid w:val="004A62B6"/>
    <w:rsid w:val="004B1C14"/>
    <w:rsid w:val="004B5A9C"/>
    <w:rsid w:val="004C37D3"/>
    <w:rsid w:val="004F602C"/>
    <w:rsid w:val="004F7E90"/>
    <w:rsid w:val="005018B1"/>
    <w:rsid w:val="00503612"/>
    <w:rsid w:val="00511395"/>
    <w:rsid w:val="005139EE"/>
    <w:rsid w:val="00522EF2"/>
    <w:rsid w:val="00530B21"/>
    <w:rsid w:val="00542B92"/>
    <w:rsid w:val="005514EA"/>
    <w:rsid w:val="005619D1"/>
    <w:rsid w:val="00582A40"/>
    <w:rsid w:val="005A4013"/>
    <w:rsid w:val="005A43D7"/>
    <w:rsid w:val="005B5F93"/>
    <w:rsid w:val="005D6E3B"/>
    <w:rsid w:val="005F1509"/>
    <w:rsid w:val="005F49A9"/>
    <w:rsid w:val="006225D6"/>
    <w:rsid w:val="00634027"/>
    <w:rsid w:val="006539DC"/>
    <w:rsid w:val="00665679"/>
    <w:rsid w:val="006700CA"/>
    <w:rsid w:val="0067167B"/>
    <w:rsid w:val="00671F9F"/>
    <w:rsid w:val="00674165"/>
    <w:rsid w:val="006865A5"/>
    <w:rsid w:val="0068772D"/>
    <w:rsid w:val="006959A9"/>
    <w:rsid w:val="006B1EA3"/>
    <w:rsid w:val="006E49FF"/>
    <w:rsid w:val="006F46B9"/>
    <w:rsid w:val="007018F2"/>
    <w:rsid w:val="007035A0"/>
    <w:rsid w:val="0070531C"/>
    <w:rsid w:val="00740F60"/>
    <w:rsid w:val="007466C0"/>
    <w:rsid w:val="007530FE"/>
    <w:rsid w:val="00757108"/>
    <w:rsid w:val="00760C5D"/>
    <w:rsid w:val="0077119C"/>
    <w:rsid w:val="00773672"/>
    <w:rsid w:val="00794B60"/>
    <w:rsid w:val="007A5623"/>
    <w:rsid w:val="007D06D1"/>
    <w:rsid w:val="007E0C43"/>
    <w:rsid w:val="007E2024"/>
    <w:rsid w:val="007F3146"/>
    <w:rsid w:val="007F41FC"/>
    <w:rsid w:val="008077C5"/>
    <w:rsid w:val="00813491"/>
    <w:rsid w:val="0081549E"/>
    <w:rsid w:val="00820103"/>
    <w:rsid w:val="00822886"/>
    <w:rsid w:val="0083220D"/>
    <w:rsid w:val="0084293C"/>
    <w:rsid w:val="00843F00"/>
    <w:rsid w:val="008462DD"/>
    <w:rsid w:val="00850B7F"/>
    <w:rsid w:val="00851F51"/>
    <w:rsid w:val="00853C73"/>
    <w:rsid w:val="00862FBD"/>
    <w:rsid w:val="0087237B"/>
    <w:rsid w:val="00895EA1"/>
    <w:rsid w:val="008A1899"/>
    <w:rsid w:val="008A2C74"/>
    <w:rsid w:val="008B1B1B"/>
    <w:rsid w:val="008B2BD2"/>
    <w:rsid w:val="008B4092"/>
    <w:rsid w:val="008B7BA5"/>
    <w:rsid w:val="008C6AD1"/>
    <w:rsid w:val="008C741C"/>
    <w:rsid w:val="008D0345"/>
    <w:rsid w:val="008E4556"/>
    <w:rsid w:val="00911F3B"/>
    <w:rsid w:val="00925107"/>
    <w:rsid w:val="0096659A"/>
    <w:rsid w:val="00967311"/>
    <w:rsid w:val="00975660"/>
    <w:rsid w:val="0097600D"/>
    <w:rsid w:val="009775AE"/>
    <w:rsid w:val="0098132C"/>
    <w:rsid w:val="00981695"/>
    <w:rsid w:val="009838C3"/>
    <w:rsid w:val="009A00A2"/>
    <w:rsid w:val="009A1E83"/>
    <w:rsid w:val="009B1706"/>
    <w:rsid w:val="009C3220"/>
    <w:rsid w:val="009D2E45"/>
    <w:rsid w:val="009E0492"/>
    <w:rsid w:val="009E5B71"/>
    <w:rsid w:val="009E7C77"/>
    <w:rsid w:val="009F0603"/>
    <w:rsid w:val="009F436D"/>
    <w:rsid w:val="009F7F27"/>
    <w:rsid w:val="00A010A9"/>
    <w:rsid w:val="00A04048"/>
    <w:rsid w:val="00A13083"/>
    <w:rsid w:val="00A27D66"/>
    <w:rsid w:val="00A445B6"/>
    <w:rsid w:val="00A52AAE"/>
    <w:rsid w:val="00A6121C"/>
    <w:rsid w:val="00A7671D"/>
    <w:rsid w:val="00A8108D"/>
    <w:rsid w:val="00A86523"/>
    <w:rsid w:val="00A86F42"/>
    <w:rsid w:val="00AA0595"/>
    <w:rsid w:val="00AA4F42"/>
    <w:rsid w:val="00AA7023"/>
    <w:rsid w:val="00AB51C2"/>
    <w:rsid w:val="00AB775B"/>
    <w:rsid w:val="00AC33A8"/>
    <w:rsid w:val="00AC6E03"/>
    <w:rsid w:val="00B00CAD"/>
    <w:rsid w:val="00B035A4"/>
    <w:rsid w:val="00B03A9B"/>
    <w:rsid w:val="00B0796B"/>
    <w:rsid w:val="00B40D22"/>
    <w:rsid w:val="00B6051B"/>
    <w:rsid w:val="00B60A60"/>
    <w:rsid w:val="00B6132B"/>
    <w:rsid w:val="00B67F5D"/>
    <w:rsid w:val="00B920DE"/>
    <w:rsid w:val="00B9266F"/>
    <w:rsid w:val="00BB02ED"/>
    <w:rsid w:val="00BC1D95"/>
    <w:rsid w:val="00BC4B30"/>
    <w:rsid w:val="00BD2493"/>
    <w:rsid w:val="00BD6AAD"/>
    <w:rsid w:val="00BD7188"/>
    <w:rsid w:val="00BE4852"/>
    <w:rsid w:val="00C06253"/>
    <w:rsid w:val="00C1265D"/>
    <w:rsid w:val="00C22F6E"/>
    <w:rsid w:val="00C279EF"/>
    <w:rsid w:val="00C4273F"/>
    <w:rsid w:val="00C5176D"/>
    <w:rsid w:val="00C54426"/>
    <w:rsid w:val="00C60802"/>
    <w:rsid w:val="00C63FE4"/>
    <w:rsid w:val="00C64A5B"/>
    <w:rsid w:val="00CA0366"/>
    <w:rsid w:val="00CA6FA6"/>
    <w:rsid w:val="00CB6E76"/>
    <w:rsid w:val="00CC6B66"/>
    <w:rsid w:val="00CE20AF"/>
    <w:rsid w:val="00CE6B6D"/>
    <w:rsid w:val="00CF254A"/>
    <w:rsid w:val="00CF5987"/>
    <w:rsid w:val="00D16FA4"/>
    <w:rsid w:val="00D349AE"/>
    <w:rsid w:val="00D37407"/>
    <w:rsid w:val="00D472CC"/>
    <w:rsid w:val="00D479B6"/>
    <w:rsid w:val="00D479E8"/>
    <w:rsid w:val="00D53277"/>
    <w:rsid w:val="00D66B41"/>
    <w:rsid w:val="00D802B9"/>
    <w:rsid w:val="00D82A16"/>
    <w:rsid w:val="00D94729"/>
    <w:rsid w:val="00DA39AE"/>
    <w:rsid w:val="00DB355B"/>
    <w:rsid w:val="00DC44BA"/>
    <w:rsid w:val="00DD0B03"/>
    <w:rsid w:val="00DD6D15"/>
    <w:rsid w:val="00DE49EB"/>
    <w:rsid w:val="00DE5BEF"/>
    <w:rsid w:val="00DF70FB"/>
    <w:rsid w:val="00E24744"/>
    <w:rsid w:val="00E24CAA"/>
    <w:rsid w:val="00E41CB9"/>
    <w:rsid w:val="00E41FBB"/>
    <w:rsid w:val="00E421E5"/>
    <w:rsid w:val="00E42A34"/>
    <w:rsid w:val="00E50141"/>
    <w:rsid w:val="00E601A2"/>
    <w:rsid w:val="00E7189D"/>
    <w:rsid w:val="00E76BE1"/>
    <w:rsid w:val="00E8299B"/>
    <w:rsid w:val="00E95B1F"/>
    <w:rsid w:val="00EB46EB"/>
    <w:rsid w:val="00EB56FC"/>
    <w:rsid w:val="00EB5E0C"/>
    <w:rsid w:val="00EC4C3C"/>
    <w:rsid w:val="00ED58F2"/>
    <w:rsid w:val="00ED6A34"/>
    <w:rsid w:val="00EE5802"/>
    <w:rsid w:val="00EF0E5F"/>
    <w:rsid w:val="00EF122E"/>
    <w:rsid w:val="00EF66CB"/>
    <w:rsid w:val="00F072BA"/>
    <w:rsid w:val="00F113D3"/>
    <w:rsid w:val="00F13758"/>
    <w:rsid w:val="00F13F8A"/>
    <w:rsid w:val="00F1782C"/>
    <w:rsid w:val="00F35CA4"/>
    <w:rsid w:val="00F3764E"/>
    <w:rsid w:val="00F41CC4"/>
    <w:rsid w:val="00F52C0B"/>
    <w:rsid w:val="00F54446"/>
    <w:rsid w:val="00F56A43"/>
    <w:rsid w:val="00F57D30"/>
    <w:rsid w:val="00F60A75"/>
    <w:rsid w:val="00F63445"/>
    <w:rsid w:val="00F6428F"/>
    <w:rsid w:val="00F73E22"/>
    <w:rsid w:val="00F8244B"/>
    <w:rsid w:val="00F838D9"/>
    <w:rsid w:val="00F83D48"/>
    <w:rsid w:val="00F87F25"/>
    <w:rsid w:val="00FA2BE9"/>
    <w:rsid w:val="00FA33EB"/>
    <w:rsid w:val="00FA5B08"/>
    <w:rsid w:val="00FA658A"/>
    <w:rsid w:val="00FB62D9"/>
    <w:rsid w:val="00FB6E0D"/>
    <w:rsid w:val="00FC02E3"/>
    <w:rsid w:val="00FE2D7B"/>
    <w:rsid w:val="00FF0129"/>
    <w:rsid w:val="00FF1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E6F0"/>
  <w15:chartTrackingRefBased/>
  <w15:docId w15:val="{C742CF00-04B8-45F0-88B7-F299CBC8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7F27"/>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9F7F2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0F71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F2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9F7F27"/>
    <w:rPr>
      <w:rFonts w:asciiTheme="majorHAnsi" w:eastAsiaTheme="majorEastAsia" w:hAnsiTheme="majorHAnsi" w:cstheme="majorBidi"/>
      <w:color w:val="2F5496" w:themeColor="accent1" w:themeShade="BF"/>
      <w:kern w:val="0"/>
      <w:sz w:val="26"/>
      <w:szCs w:val="26"/>
      <w14:ligatures w14:val="none"/>
    </w:rPr>
  </w:style>
  <w:style w:type="paragraph" w:styleId="NoSpacing">
    <w:name w:val="No Spacing"/>
    <w:uiPriority w:val="1"/>
    <w:qFormat/>
    <w:rsid w:val="009F7F27"/>
    <w:pPr>
      <w:suppressAutoHyphens/>
      <w:autoSpaceDN w:val="0"/>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9F7F27"/>
    <w:pPr>
      <w:ind w:left="720"/>
      <w:contextualSpacing/>
    </w:pPr>
  </w:style>
  <w:style w:type="paragraph" w:styleId="Header">
    <w:name w:val="header"/>
    <w:basedOn w:val="Normal"/>
    <w:link w:val="HeaderChar"/>
    <w:uiPriority w:val="99"/>
    <w:unhideWhenUsed/>
    <w:rsid w:val="00346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990"/>
  </w:style>
  <w:style w:type="paragraph" w:styleId="Footer">
    <w:name w:val="footer"/>
    <w:basedOn w:val="Normal"/>
    <w:link w:val="FooterChar"/>
    <w:uiPriority w:val="99"/>
    <w:unhideWhenUsed/>
    <w:rsid w:val="00346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990"/>
  </w:style>
  <w:style w:type="character" w:styleId="Hyperlink">
    <w:name w:val="Hyperlink"/>
    <w:basedOn w:val="DefaultParagraphFont"/>
    <w:uiPriority w:val="99"/>
    <w:unhideWhenUsed/>
    <w:rsid w:val="00BE4852"/>
    <w:rPr>
      <w:color w:val="0563C1" w:themeColor="hyperlink"/>
      <w:u w:val="single"/>
    </w:rPr>
  </w:style>
  <w:style w:type="character" w:styleId="UnresolvedMention">
    <w:name w:val="Unresolved Mention"/>
    <w:basedOn w:val="DefaultParagraphFont"/>
    <w:uiPriority w:val="99"/>
    <w:semiHidden/>
    <w:unhideWhenUsed/>
    <w:rsid w:val="00BE4852"/>
    <w:rPr>
      <w:color w:val="605E5C"/>
      <w:shd w:val="clear" w:color="auto" w:fill="E1DFDD"/>
    </w:rPr>
  </w:style>
  <w:style w:type="table" w:styleId="TableGrid">
    <w:name w:val="Table Grid"/>
    <w:basedOn w:val="TableNormal"/>
    <w:uiPriority w:val="39"/>
    <w:rsid w:val="007D0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B53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7530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F71D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F1509"/>
    <w:rPr>
      <w:rFonts w:ascii="Courier New" w:eastAsia="Times New Roman" w:hAnsi="Courier New" w:cs="Courier New"/>
      <w:kern w:val="0"/>
      <w:sz w:val="20"/>
      <w:szCs w:val="20"/>
      <w:lang w:eastAsia="en-GB"/>
      <w14:ligatures w14:val="none"/>
    </w:rPr>
  </w:style>
  <w:style w:type="paragraph" w:styleId="TOCHeading">
    <w:name w:val="TOC Heading"/>
    <w:basedOn w:val="Heading1"/>
    <w:next w:val="Normal"/>
    <w:uiPriority w:val="39"/>
    <w:unhideWhenUsed/>
    <w:qFormat/>
    <w:rsid w:val="00EF66CB"/>
    <w:pPr>
      <w:outlineLvl w:val="9"/>
    </w:pPr>
    <w:rPr>
      <w:lang w:val="en-US"/>
    </w:rPr>
  </w:style>
  <w:style w:type="paragraph" w:styleId="TOC1">
    <w:name w:val="toc 1"/>
    <w:basedOn w:val="Normal"/>
    <w:next w:val="Normal"/>
    <w:autoRedefine/>
    <w:uiPriority w:val="39"/>
    <w:unhideWhenUsed/>
    <w:rsid w:val="00EF66CB"/>
    <w:pPr>
      <w:spacing w:after="100"/>
    </w:pPr>
  </w:style>
  <w:style w:type="paragraph" w:styleId="TOC3">
    <w:name w:val="toc 3"/>
    <w:basedOn w:val="Normal"/>
    <w:next w:val="Normal"/>
    <w:autoRedefine/>
    <w:uiPriority w:val="39"/>
    <w:unhideWhenUsed/>
    <w:rsid w:val="00EF66CB"/>
    <w:pPr>
      <w:spacing w:after="100"/>
      <w:ind w:left="440"/>
    </w:pPr>
  </w:style>
  <w:style w:type="paragraph" w:styleId="TOC2">
    <w:name w:val="toc 2"/>
    <w:basedOn w:val="Normal"/>
    <w:next w:val="Normal"/>
    <w:autoRedefine/>
    <w:uiPriority w:val="39"/>
    <w:unhideWhenUsed/>
    <w:rsid w:val="00EB5E0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6819">
      <w:bodyDiv w:val="1"/>
      <w:marLeft w:val="0"/>
      <w:marRight w:val="0"/>
      <w:marTop w:val="0"/>
      <w:marBottom w:val="0"/>
      <w:divBdr>
        <w:top w:val="none" w:sz="0" w:space="0" w:color="auto"/>
        <w:left w:val="none" w:sz="0" w:space="0" w:color="auto"/>
        <w:bottom w:val="none" w:sz="0" w:space="0" w:color="auto"/>
        <w:right w:val="none" w:sz="0" w:space="0" w:color="auto"/>
      </w:divBdr>
    </w:div>
    <w:div w:id="293103409">
      <w:bodyDiv w:val="1"/>
      <w:marLeft w:val="0"/>
      <w:marRight w:val="0"/>
      <w:marTop w:val="0"/>
      <w:marBottom w:val="0"/>
      <w:divBdr>
        <w:top w:val="none" w:sz="0" w:space="0" w:color="auto"/>
        <w:left w:val="none" w:sz="0" w:space="0" w:color="auto"/>
        <w:bottom w:val="none" w:sz="0" w:space="0" w:color="auto"/>
        <w:right w:val="none" w:sz="0" w:space="0" w:color="auto"/>
      </w:divBdr>
    </w:div>
    <w:div w:id="299461997">
      <w:bodyDiv w:val="1"/>
      <w:marLeft w:val="0"/>
      <w:marRight w:val="0"/>
      <w:marTop w:val="0"/>
      <w:marBottom w:val="0"/>
      <w:divBdr>
        <w:top w:val="none" w:sz="0" w:space="0" w:color="auto"/>
        <w:left w:val="none" w:sz="0" w:space="0" w:color="auto"/>
        <w:bottom w:val="none" w:sz="0" w:space="0" w:color="auto"/>
        <w:right w:val="none" w:sz="0" w:space="0" w:color="auto"/>
      </w:divBdr>
    </w:div>
    <w:div w:id="330063366">
      <w:bodyDiv w:val="1"/>
      <w:marLeft w:val="0"/>
      <w:marRight w:val="0"/>
      <w:marTop w:val="0"/>
      <w:marBottom w:val="0"/>
      <w:divBdr>
        <w:top w:val="none" w:sz="0" w:space="0" w:color="auto"/>
        <w:left w:val="none" w:sz="0" w:space="0" w:color="auto"/>
        <w:bottom w:val="none" w:sz="0" w:space="0" w:color="auto"/>
        <w:right w:val="none" w:sz="0" w:space="0" w:color="auto"/>
      </w:divBdr>
    </w:div>
    <w:div w:id="778792814">
      <w:bodyDiv w:val="1"/>
      <w:marLeft w:val="0"/>
      <w:marRight w:val="0"/>
      <w:marTop w:val="0"/>
      <w:marBottom w:val="0"/>
      <w:divBdr>
        <w:top w:val="none" w:sz="0" w:space="0" w:color="auto"/>
        <w:left w:val="none" w:sz="0" w:space="0" w:color="auto"/>
        <w:bottom w:val="none" w:sz="0" w:space="0" w:color="auto"/>
        <w:right w:val="none" w:sz="0" w:space="0" w:color="auto"/>
      </w:divBdr>
    </w:div>
    <w:div w:id="932515669">
      <w:bodyDiv w:val="1"/>
      <w:marLeft w:val="0"/>
      <w:marRight w:val="0"/>
      <w:marTop w:val="0"/>
      <w:marBottom w:val="0"/>
      <w:divBdr>
        <w:top w:val="none" w:sz="0" w:space="0" w:color="auto"/>
        <w:left w:val="none" w:sz="0" w:space="0" w:color="auto"/>
        <w:bottom w:val="none" w:sz="0" w:space="0" w:color="auto"/>
        <w:right w:val="none" w:sz="0" w:space="0" w:color="auto"/>
      </w:divBdr>
    </w:div>
    <w:div w:id="969702650">
      <w:bodyDiv w:val="1"/>
      <w:marLeft w:val="0"/>
      <w:marRight w:val="0"/>
      <w:marTop w:val="0"/>
      <w:marBottom w:val="0"/>
      <w:divBdr>
        <w:top w:val="none" w:sz="0" w:space="0" w:color="auto"/>
        <w:left w:val="none" w:sz="0" w:space="0" w:color="auto"/>
        <w:bottom w:val="none" w:sz="0" w:space="0" w:color="auto"/>
        <w:right w:val="none" w:sz="0" w:space="0" w:color="auto"/>
      </w:divBdr>
    </w:div>
    <w:div w:id="1333290582">
      <w:bodyDiv w:val="1"/>
      <w:marLeft w:val="0"/>
      <w:marRight w:val="0"/>
      <w:marTop w:val="0"/>
      <w:marBottom w:val="0"/>
      <w:divBdr>
        <w:top w:val="none" w:sz="0" w:space="0" w:color="auto"/>
        <w:left w:val="none" w:sz="0" w:space="0" w:color="auto"/>
        <w:bottom w:val="none" w:sz="0" w:space="0" w:color="auto"/>
        <w:right w:val="none" w:sz="0" w:space="0" w:color="auto"/>
      </w:divBdr>
    </w:div>
    <w:div w:id="1927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zelcon01/egm72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openeo.dataspace.copernicus.eu/"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anaconda.com/anaconda/instal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5837B-81A0-4976-ABAF-101A41D5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3886</TotalTime>
  <Pages>13</Pages>
  <Words>2508</Words>
  <Characters>14301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Kinsella</dc:creator>
  <cp:keywords/>
  <dc:description/>
  <cp:lastModifiedBy>Nicholas Kinsella</cp:lastModifiedBy>
  <cp:revision>68</cp:revision>
  <cp:lastPrinted>2023-04-26T10:32:00Z</cp:lastPrinted>
  <dcterms:created xsi:type="dcterms:W3CDTF">2024-04-10T09:25:00Z</dcterms:created>
  <dcterms:modified xsi:type="dcterms:W3CDTF">2024-04-16T11:55:00Z</dcterms:modified>
</cp:coreProperties>
</file>